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295" w:rsidRPr="00C80295" w:rsidRDefault="00C80295" w:rsidP="00AE4B1D">
      <w:pPr>
        <w:pStyle w:val="Heading1"/>
      </w:pPr>
      <w:r w:rsidRPr="00C80295">
        <w:t>Stakeholder priority areas in relation to climate change in Greenland - Report from the AACA stakeholder consultation in Greenland</w:t>
      </w:r>
    </w:p>
    <w:p w:rsidR="00C80295" w:rsidRDefault="00C80295" w:rsidP="00FB51AC">
      <w:pPr>
        <w:rPr>
          <w:sz w:val="24"/>
          <w:szCs w:val="24"/>
        </w:rPr>
      </w:pPr>
    </w:p>
    <w:p w:rsidR="00C80295" w:rsidRDefault="00C80295" w:rsidP="00FB51AC">
      <w:pPr>
        <w:rPr>
          <w:sz w:val="24"/>
          <w:szCs w:val="24"/>
        </w:rPr>
      </w:pPr>
      <w:r w:rsidRPr="00C80295">
        <w:rPr>
          <w:sz w:val="24"/>
          <w:szCs w:val="24"/>
        </w:rPr>
        <w:t>Author: Rikke Becker Jacobsen</w:t>
      </w:r>
      <w:r w:rsidR="00345E8D">
        <w:rPr>
          <w:sz w:val="24"/>
          <w:szCs w:val="24"/>
        </w:rPr>
        <w:t xml:space="preserve"> </w:t>
      </w:r>
      <w:r w:rsidRPr="00C80295">
        <w:rPr>
          <w:sz w:val="24"/>
          <w:szCs w:val="24"/>
        </w:rPr>
        <w:t>(</w:t>
      </w:r>
      <w:hyperlink r:id="rId9" w:history="1">
        <w:r w:rsidRPr="00714DD9">
          <w:rPr>
            <w:rStyle w:val="Hyperlink"/>
            <w:sz w:val="24"/>
            <w:szCs w:val="24"/>
          </w:rPr>
          <w:t>rbj@ifm.aau.dk</w:t>
        </w:r>
      </w:hyperlink>
      <w:r w:rsidRPr="00C80295">
        <w:rPr>
          <w:sz w:val="24"/>
          <w:szCs w:val="24"/>
        </w:rPr>
        <w:t>)</w:t>
      </w:r>
    </w:p>
    <w:p w:rsidR="00C80295" w:rsidRPr="00C80295" w:rsidRDefault="00C80295" w:rsidP="00FB51AC">
      <w:pPr>
        <w:rPr>
          <w:sz w:val="24"/>
          <w:szCs w:val="24"/>
        </w:rPr>
      </w:pPr>
    </w:p>
    <w:p w:rsidR="00C80295" w:rsidRDefault="00C033A4" w:rsidP="00FB51AC">
      <w:pPr>
        <w:rPr>
          <w:i/>
        </w:rPr>
      </w:pPr>
      <w:r w:rsidRPr="00C80295">
        <w:rPr>
          <w:i/>
        </w:rPr>
        <w:t xml:space="preserve">This is an </w:t>
      </w:r>
      <w:r w:rsidR="00345E8D" w:rsidRPr="00C80295">
        <w:rPr>
          <w:i/>
        </w:rPr>
        <w:t>AACA background</w:t>
      </w:r>
      <w:r w:rsidRPr="00C80295">
        <w:rPr>
          <w:i/>
        </w:rPr>
        <w:t xml:space="preserve"> document presenting the process and outcome of the AACA stakeholder consultation conducted in Greenland.</w:t>
      </w:r>
      <w:r w:rsidR="00C80295">
        <w:rPr>
          <w:i/>
        </w:rPr>
        <w:t xml:space="preserve"> </w:t>
      </w:r>
    </w:p>
    <w:p w:rsidR="00585777" w:rsidRDefault="00585777" w:rsidP="00585777">
      <w:pPr>
        <w:rPr>
          <w:i/>
        </w:rPr>
      </w:pPr>
      <w:r>
        <w:rPr>
          <w:i/>
        </w:rPr>
        <w:t>The goal of this background paper is for the authors of the impact chapter to have early and direct access to a more detailed presentation of the stakeholder perspectives emerging from the AACA consultation.</w:t>
      </w:r>
    </w:p>
    <w:p w:rsidR="00C033A4" w:rsidRPr="00C80295" w:rsidRDefault="00C80295" w:rsidP="00FB51AC">
      <w:pPr>
        <w:rPr>
          <w:i/>
        </w:rPr>
      </w:pPr>
      <w:r>
        <w:rPr>
          <w:i/>
        </w:rPr>
        <w:t>The priority issue</w:t>
      </w:r>
      <w:r w:rsidR="00AE4B1D">
        <w:rPr>
          <w:i/>
        </w:rPr>
        <w:t>s</w:t>
      </w:r>
      <w:r>
        <w:rPr>
          <w:i/>
        </w:rPr>
        <w:t xml:space="preserve"> presented</w:t>
      </w:r>
      <w:r w:rsidR="00C033A4" w:rsidRPr="00C80295">
        <w:rPr>
          <w:i/>
        </w:rPr>
        <w:t xml:space="preserve"> here concern climate change related issues</w:t>
      </w:r>
      <w:r>
        <w:rPr>
          <w:i/>
        </w:rPr>
        <w:t xml:space="preserve"> alone</w:t>
      </w:r>
      <w:r w:rsidR="00C033A4" w:rsidRPr="00C80295">
        <w:rPr>
          <w:i/>
        </w:rPr>
        <w:t xml:space="preserve">. The final </w:t>
      </w:r>
      <w:r w:rsidR="00345E8D">
        <w:rPr>
          <w:i/>
        </w:rPr>
        <w:t xml:space="preserve">chapter </w:t>
      </w:r>
      <w:r w:rsidR="00AE4B1D">
        <w:rPr>
          <w:i/>
        </w:rPr>
        <w:t xml:space="preserve">on priority areas in the region (chapter 2.3) </w:t>
      </w:r>
      <w:r w:rsidR="00345E8D">
        <w:rPr>
          <w:i/>
        </w:rPr>
        <w:t>for the AACA report</w:t>
      </w:r>
      <w:r w:rsidR="00C033A4" w:rsidRPr="00C80295">
        <w:rPr>
          <w:i/>
        </w:rPr>
        <w:t xml:space="preserve"> will also include an introduction to other priority areas defined by government and stakeholders in the region (e.g. concerning education, language etc.)</w:t>
      </w:r>
    </w:p>
    <w:p w:rsidR="00345E8D" w:rsidRDefault="00C033A4" w:rsidP="00FB51AC">
      <w:pPr>
        <w:rPr>
          <w:i/>
        </w:rPr>
      </w:pPr>
      <w:r w:rsidRPr="00C80295">
        <w:rPr>
          <w:i/>
        </w:rPr>
        <w:t xml:space="preserve">The final </w:t>
      </w:r>
      <w:r w:rsidR="00C80295">
        <w:rPr>
          <w:i/>
        </w:rPr>
        <w:t>chapter</w:t>
      </w:r>
      <w:r w:rsidR="00AE4B1D">
        <w:rPr>
          <w:i/>
        </w:rPr>
        <w:t xml:space="preserve"> (2.3) </w:t>
      </w:r>
      <w:r w:rsidR="00C80295">
        <w:rPr>
          <w:i/>
        </w:rPr>
        <w:t xml:space="preserve"> for the AACA report</w:t>
      </w:r>
      <w:r w:rsidRPr="00C80295">
        <w:rPr>
          <w:i/>
        </w:rPr>
        <w:t xml:space="preserve"> will </w:t>
      </w:r>
      <w:r w:rsidR="00C80295">
        <w:rPr>
          <w:i/>
        </w:rPr>
        <w:t xml:space="preserve">of course also </w:t>
      </w:r>
      <w:r w:rsidRPr="00C80295">
        <w:rPr>
          <w:i/>
        </w:rPr>
        <w:t>include a presentation of stakeholder priority areas defined on the Nunavut side</w:t>
      </w:r>
      <w:r w:rsidR="00C80295">
        <w:rPr>
          <w:i/>
        </w:rPr>
        <w:t xml:space="preserve">. </w:t>
      </w:r>
    </w:p>
    <w:sdt>
      <w:sdtPr>
        <w:rPr>
          <w:rFonts w:asciiTheme="minorHAnsi" w:eastAsiaTheme="minorHAnsi" w:hAnsiTheme="minorHAnsi" w:cstheme="minorBidi"/>
          <w:b w:val="0"/>
          <w:bCs w:val="0"/>
          <w:color w:val="auto"/>
          <w:sz w:val="22"/>
          <w:szCs w:val="22"/>
          <w:lang w:eastAsia="en-US"/>
        </w:rPr>
        <w:id w:val="885919452"/>
        <w:docPartObj>
          <w:docPartGallery w:val="Table of Contents"/>
          <w:docPartUnique/>
        </w:docPartObj>
      </w:sdtPr>
      <w:sdtEndPr>
        <w:rPr>
          <w:noProof/>
        </w:rPr>
      </w:sdtEndPr>
      <w:sdtContent>
        <w:p w:rsidR="002B6101" w:rsidRDefault="002B6101">
          <w:pPr>
            <w:pStyle w:val="TOCHeading"/>
          </w:pPr>
          <w:r>
            <w:t>Contents</w:t>
          </w:r>
        </w:p>
        <w:p w:rsidR="00AE4B1D" w:rsidRDefault="002B6101">
          <w:pPr>
            <w:pStyle w:val="TOC2"/>
            <w:tabs>
              <w:tab w:val="right" w:leader="dot" w:pos="9350"/>
            </w:tabs>
            <w:rPr>
              <w:rFonts w:eastAsiaTheme="minorEastAsia"/>
              <w:noProof/>
              <w:lang w:val="da-DK" w:eastAsia="da-DK"/>
            </w:rPr>
          </w:pPr>
          <w:r>
            <w:fldChar w:fldCharType="begin"/>
          </w:r>
          <w:r>
            <w:instrText xml:space="preserve"> TOC \o "1-3" \h \z \u </w:instrText>
          </w:r>
          <w:r>
            <w:fldChar w:fldCharType="separate"/>
          </w:r>
          <w:hyperlink w:anchor="_Toc462392603" w:history="1">
            <w:r w:rsidR="00AE4B1D" w:rsidRPr="002265EA">
              <w:rPr>
                <w:rStyle w:val="Hyperlink"/>
                <w:noProof/>
              </w:rPr>
              <w:t>Strategy for Greenlandic stakeholder involvement in AACA</w:t>
            </w:r>
            <w:r w:rsidR="00AE4B1D">
              <w:rPr>
                <w:noProof/>
                <w:webHidden/>
              </w:rPr>
              <w:tab/>
            </w:r>
            <w:r w:rsidR="00AE4B1D">
              <w:rPr>
                <w:noProof/>
                <w:webHidden/>
              </w:rPr>
              <w:fldChar w:fldCharType="begin"/>
            </w:r>
            <w:r w:rsidR="00AE4B1D">
              <w:rPr>
                <w:noProof/>
                <w:webHidden/>
              </w:rPr>
              <w:instrText xml:space="preserve"> PAGEREF _Toc462392603 \h </w:instrText>
            </w:r>
            <w:r w:rsidR="00AE4B1D">
              <w:rPr>
                <w:noProof/>
                <w:webHidden/>
              </w:rPr>
            </w:r>
            <w:r w:rsidR="00AE4B1D">
              <w:rPr>
                <w:noProof/>
                <w:webHidden/>
              </w:rPr>
              <w:fldChar w:fldCharType="separate"/>
            </w:r>
            <w:r w:rsidR="00AE4B1D">
              <w:rPr>
                <w:noProof/>
                <w:webHidden/>
              </w:rPr>
              <w:t>2</w:t>
            </w:r>
            <w:r w:rsidR="00AE4B1D">
              <w:rPr>
                <w:noProof/>
                <w:webHidden/>
              </w:rPr>
              <w:fldChar w:fldCharType="end"/>
            </w:r>
          </w:hyperlink>
        </w:p>
        <w:p w:rsidR="00AE4B1D" w:rsidRDefault="00AE4B1D">
          <w:pPr>
            <w:pStyle w:val="TOC2"/>
            <w:tabs>
              <w:tab w:val="right" w:leader="dot" w:pos="9350"/>
            </w:tabs>
            <w:rPr>
              <w:rFonts w:eastAsiaTheme="minorEastAsia"/>
              <w:noProof/>
              <w:lang w:val="da-DK" w:eastAsia="da-DK"/>
            </w:rPr>
          </w:pPr>
          <w:hyperlink w:anchor="_Toc462392604" w:history="1">
            <w:r w:rsidRPr="002265EA">
              <w:rPr>
                <w:rStyle w:val="Hyperlink"/>
                <w:noProof/>
              </w:rPr>
              <w:t>Greenlandic priority areas in relation to climate change as defined by stakeholders</w:t>
            </w:r>
            <w:r>
              <w:rPr>
                <w:noProof/>
                <w:webHidden/>
              </w:rPr>
              <w:tab/>
            </w:r>
            <w:r>
              <w:rPr>
                <w:noProof/>
                <w:webHidden/>
              </w:rPr>
              <w:fldChar w:fldCharType="begin"/>
            </w:r>
            <w:r>
              <w:rPr>
                <w:noProof/>
                <w:webHidden/>
              </w:rPr>
              <w:instrText xml:space="preserve"> PAGEREF _Toc462392604 \h </w:instrText>
            </w:r>
            <w:r>
              <w:rPr>
                <w:noProof/>
                <w:webHidden/>
              </w:rPr>
            </w:r>
            <w:r>
              <w:rPr>
                <w:noProof/>
                <w:webHidden/>
              </w:rPr>
              <w:fldChar w:fldCharType="separate"/>
            </w:r>
            <w:r>
              <w:rPr>
                <w:noProof/>
                <w:webHidden/>
              </w:rPr>
              <w:t>3</w:t>
            </w:r>
            <w:r>
              <w:rPr>
                <w:noProof/>
                <w:webHidden/>
              </w:rPr>
              <w:fldChar w:fldCharType="end"/>
            </w:r>
          </w:hyperlink>
        </w:p>
        <w:p w:rsidR="00AE4B1D" w:rsidRDefault="00AE4B1D">
          <w:pPr>
            <w:pStyle w:val="TOC2"/>
            <w:tabs>
              <w:tab w:val="right" w:leader="dot" w:pos="9350"/>
            </w:tabs>
            <w:rPr>
              <w:rFonts w:eastAsiaTheme="minorEastAsia"/>
              <w:noProof/>
              <w:lang w:val="da-DK" w:eastAsia="da-DK"/>
            </w:rPr>
          </w:pPr>
          <w:hyperlink w:anchor="_Toc462392605" w:history="1">
            <w:r w:rsidRPr="002265EA">
              <w:rPr>
                <w:rStyle w:val="Hyperlink"/>
                <w:noProof/>
              </w:rPr>
              <w:t>Stakeholder identification of g</w:t>
            </w:r>
            <w:r w:rsidRPr="002265EA">
              <w:rPr>
                <w:rStyle w:val="Hyperlink"/>
                <w:noProof/>
                <w:lang w:val="en-GB"/>
              </w:rPr>
              <w:t>aps in knowledge and policy in Greenland</w:t>
            </w:r>
            <w:r>
              <w:rPr>
                <w:noProof/>
                <w:webHidden/>
              </w:rPr>
              <w:tab/>
            </w:r>
            <w:r>
              <w:rPr>
                <w:noProof/>
                <w:webHidden/>
              </w:rPr>
              <w:fldChar w:fldCharType="begin"/>
            </w:r>
            <w:r>
              <w:rPr>
                <w:noProof/>
                <w:webHidden/>
              </w:rPr>
              <w:instrText xml:space="preserve"> PAGEREF _Toc462392605 \h </w:instrText>
            </w:r>
            <w:r>
              <w:rPr>
                <w:noProof/>
                <w:webHidden/>
              </w:rPr>
            </w:r>
            <w:r>
              <w:rPr>
                <w:noProof/>
                <w:webHidden/>
              </w:rPr>
              <w:fldChar w:fldCharType="separate"/>
            </w:r>
            <w:r>
              <w:rPr>
                <w:noProof/>
                <w:webHidden/>
              </w:rPr>
              <w:t>9</w:t>
            </w:r>
            <w:r>
              <w:rPr>
                <w:noProof/>
                <w:webHidden/>
              </w:rPr>
              <w:fldChar w:fldCharType="end"/>
            </w:r>
          </w:hyperlink>
        </w:p>
        <w:p w:rsidR="00AE4B1D" w:rsidRDefault="00AE4B1D">
          <w:pPr>
            <w:pStyle w:val="TOC2"/>
            <w:tabs>
              <w:tab w:val="right" w:leader="dot" w:pos="9350"/>
            </w:tabs>
            <w:rPr>
              <w:rFonts w:eastAsiaTheme="minorEastAsia"/>
              <w:noProof/>
              <w:lang w:val="da-DK" w:eastAsia="da-DK"/>
            </w:rPr>
          </w:pPr>
          <w:hyperlink w:anchor="_Toc462392606" w:history="1">
            <w:r w:rsidRPr="002265EA">
              <w:rPr>
                <w:rStyle w:val="Hyperlink"/>
                <w:noProof/>
              </w:rPr>
              <w:t>Method appendix for the stakeholder consultation</w:t>
            </w:r>
            <w:r>
              <w:rPr>
                <w:noProof/>
                <w:webHidden/>
              </w:rPr>
              <w:tab/>
            </w:r>
            <w:r>
              <w:rPr>
                <w:noProof/>
                <w:webHidden/>
              </w:rPr>
              <w:fldChar w:fldCharType="begin"/>
            </w:r>
            <w:r>
              <w:rPr>
                <w:noProof/>
                <w:webHidden/>
              </w:rPr>
              <w:instrText xml:space="preserve"> PAGEREF _Toc462392606 \h </w:instrText>
            </w:r>
            <w:r>
              <w:rPr>
                <w:noProof/>
                <w:webHidden/>
              </w:rPr>
            </w:r>
            <w:r>
              <w:rPr>
                <w:noProof/>
                <w:webHidden/>
              </w:rPr>
              <w:fldChar w:fldCharType="separate"/>
            </w:r>
            <w:r>
              <w:rPr>
                <w:noProof/>
                <w:webHidden/>
              </w:rPr>
              <w:t>16</w:t>
            </w:r>
            <w:r>
              <w:rPr>
                <w:noProof/>
                <w:webHidden/>
              </w:rPr>
              <w:fldChar w:fldCharType="end"/>
            </w:r>
          </w:hyperlink>
        </w:p>
        <w:p w:rsidR="002B6101" w:rsidRDefault="002B6101">
          <w:r>
            <w:rPr>
              <w:b/>
              <w:bCs/>
              <w:noProof/>
            </w:rPr>
            <w:fldChar w:fldCharType="end"/>
          </w:r>
        </w:p>
      </w:sdtContent>
    </w:sdt>
    <w:p w:rsidR="002B6101" w:rsidRPr="00C80295" w:rsidRDefault="002B6101" w:rsidP="00FB51AC">
      <w:pPr>
        <w:rPr>
          <w:i/>
        </w:rPr>
      </w:pPr>
    </w:p>
    <w:p w:rsidR="00FB51AC" w:rsidRPr="006E2347" w:rsidRDefault="00FB51AC" w:rsidP="00FB51AC">
      <w:pPr>
        <w:rPr>
          <w:rFonts w:eastAsia="MS Mincho" w:cs="Times New Roman"/>
          <w:b/>
          <w:lang w:val="en-CA" w:eastAsia="fr-FR"/>
        </w:rPr>
      </w:pPr>
    </w:p>
    <w:p w:rsidR="00355A8E" w:rsidRDefault="00355A8E" w:rsidP="00FB51AC">
      <w:pPr>
        <w:pStyle w:val="Heading2"/>
        <w:rPr>
          <w:rFonts w:eastAsia="MS Mincho"/>
          <w:b w:val="0"/>
          <w:lang w:val="en-CA" w:eastAsia="fr-FR"/>
        </w:rPr>
      </w:pPr>
    </w:p>
    <w:p w:rsidR="00844089" w:rsidRDefault="00844089">
      <w:pPr>
        <w:rPr>
          <w:rFonts w:asciiTheme="majorHAnsi" w:eastAsia="MS Mincho" w:hAnsiTheme="majorHAnsi" w:cstheme="majorBidi"/>
          <w:bCs/>
          <w:color w:val="4F81BD" w:themeColor="accent1"/>
          <w:sz w:val="26"/>
          <w:szCs w:val="26"/>
          <w:lang w:val="en-CA" w:eastAsia="fr-FR"/>
        </w:rPr>
      </w:pPr>
      <w:r>
        <w:rPr>
          <w:rFonts w:eastAsia="MS Mincho"/>
          <w:b/>
          <w:lang w:val="en-CA" w:eastAsia="fr-FR"/>
        </w:rPr>
        <w:br w:type="page"/>
      </w:r>
    </w:p>
    <w:p w:rsidR="00FB51AC" w:rsidRPr="006E2347" w:rsidRDefault="00FB51AC" w:rsidP="00C033A4">
      <w:pPr>
        <w:pStyle w:val="Heading2"/>
      </w:pPr>
      <w:bookmarkStart w:id="0" w:name="_Toc462392603"/>
      <w:r w:rsidRPr="006E2347">
        <w:lastRenderedPageBreak/>
        <w:t xml:space="preserve">Strategy for </w:t>
      </w:r>
      <w:r w:rsidR="00AE4B1D">
        <w:t xml:space="preserve">Greenlandic </w:t>
      </w:r>
      <w:r w:rsidRPr="006E2347">
        <w:t>stakeholder involvement</w:t>
      </w:r>
      <w:r w:rsidR="00AE4B1D">
        <w:t xml:space="preserve"> in</w:t>
      </w:r>
      <w:r w:rsidRPr="006E2347">
        <w:t xml:space="preserve"> AACA</w:t>
      </w:r>
      <w:bookmarkEnd w:id="0"/>
    </w:p>
    <w:p w:rsidR="00FB51AC" w:rsidRPr="006E2347" w:rsidRDefault="00FB51AC" w:rsidP="00FB51AC">
      <w:r w:rsidRPr="006E2347">
        <w:t>The indigenous self-governance institutions on each side of the bay have developed different structures for political representation. As the AACA project worked to collect and include a broad range of stakeholder perspectives, different methodologies/procedures where therefore chosen.</w:t>
      </w:r>
    </w:p>
    <w:p w:rsidR="00FB51AC" w:rsidRPr="006E2347" w:rsidRDefault="00FB51AC" w:rsidP="00FB51AC">
      <w:r w:rsidRPr="006E2347">
        <w:t xml:space="preserve">Interest representation often finds a formal organization in Greenland, where political parties and traditional interest organizations already hold a long history. This formal organization of stakeholder interests has developed in tandem with the Danish colonial administration that was based on a Scandinavian consultation model. The centralized form of consultation governance continued with Greenland Home Rule (1979) and current Self- governance (2009). </w:t>
      </w:r>
    </w:p>
    <w:p w:rsidR="00FB51AC" w:rsidRPr="006E2347" w:rsidRDefault="00FB51AC" w:rsidP="00FB51AC">
      <w:r w:rsidRPr="006E2347">
        <w:t>As examples of formal representation, KNAPK organize Greenlandic fishers and hunters in a national organization with local branches. The off-shore fishery and Greenlandic employers are equally represented in their organizations GA and NUSUKA). The workers in Greenland are represented in SIK. ICC Greenland represents the indigenous interests of Greenlandic Inuit. The ‘Greenlandic NGO coalition for improved citizen participation’ of (year?) exemplifies a recent mobilization for greater civil society participation in the Self-governance decision-making in relation to the new large scale projects The interests of Greenland’s municipalities have historically been represented vis-à-vis Greenland Home Rule/Self- governance by the municipality umbrella organization ‘</w:t>
      </w:r>
      <w:proofErr w:type="spellStart"/>
      <w:r w:rsidRPr="006E2347">
        <w:t>Kanukoka</w:t>
      </w:r>
      <w:proofErr w:type="spellEnd"/>
      <w:r w:rsidRPr="006E2347">
        <w:t>’.</w:t>
      </w:r>
    </w:p>
    <w:p w:rsidR="00FB51AC" w:rsidRPr="006E2347" w:rsidRDefault="00FB51AC" w:rsidP="00FB51AC">
      <w:r w:rsidRPr="006E2347">
        <w:t>In recognition of the Greenlandic tradition of professionalized formal organization and the democratically governed access to stakeholder perspectives that they provide, the AACA project chose to involve stakeholder perspectives through consultation of formal organizations e.g. Interest organizations</w:t>
      </w:r>
      <w:r>
        <w:t xml:space="preserve">, </w:t>
      </w:r>
      <w:r w:rsidRPr="006E2347">
        <w:t>public service agencies and Greenland Self-Governance administration.</w:t>
      </w:r>
    </w:p>
    <w:p w:rsidR="00FB51AC" w:rsidRPr="006E2347" w:rsidRDefault="00FB51AC" w:rsidP="00FB51AC">
      <w:r w:rsidRPr="006E2347">
        <w:t xml:space="preserve">In Greenland four types of stakeholder consultation was conducted </w:t>
      </w:r>
      <w:r w:rsidR="00AE4B1D">
        <w:t xml:space="preserve">in 2013 and 2014 </w:t>
      </w:r>
      <w:r w:rsidRPr="006E2347">
        <w:t>in order to systematically collect stakeholder perspectives on the challenges and opportunities that they experience and/or foresee in relation to primarily climate change</w:t>
      </w:r>
      <w:r w:rsidR="00AE4B1D">
        <w:t xml:space="preserve"> (a fifth round of stakeholder consultation began in </w:t>
      </w:r>
      <w:proofErr w:type="spellStart"/>
      <w:r w:rsidR="00AE4B1D">
        <w:t>Nuuk</w:t>
      </w:r>
      <w:proofErr w:type="spellEnd"/>
      <w:r w:rsidR="00AE4B1D">
        <w:t xml:space="preserve"> in 2016) </w:t>
      </w:r>
      <w:r w:rsidRPr="006E2347">
        <w:t>:</w:t>
      </w:r>
    </w:p>
    <w:p w:rsidR="00FB51AC" w:rsidRPr="00DE58D4" w:rsidRDefault="00FB51AC" w:rsidP="00FB51AC">
      <w:pPr>
        <w:pStyle w:val="ListParagraph"/>
        <w:numPr>
          <w:ilvl w:val="0"/>
          <w:numId w:val="14"/>
        </w:numPr>
        <w:rPr>
          <w:i/>
        </w:rPr>
      </w:pPr>
      <w:r w:rsidRPr="00DE58D4">
        <w:rPr>
          <w:i/>
        </w:rPr>
        <w:t xml:space="preserve">Workshop with planners and technicians from the Greenlandic municipalities </w:t>
      </w:r>
    </w:p>
    <w:p w:rsidR="00FB51AC" w:rsidRPr="00DE58D4" w:rsidRDefault="00FB51AC" w:rsidP="00FB51AC">
      <w:pPr>
        <w:rPr>
          <w:rFonts w:cs="Times New Roman"/>
          <w:b/>
          <w:lang w:val="en-GB"/>
        </w:rPr>
      </w:pPr>
      <w:r w:rsidRPr="006E2347">
        <w:t>In cooperation with KANUKOKA</w:t>
      </w:r>
      <w:r>
        <w:t>, a</w:t>
      </w:r>
      <w:r w:rsidRPr="006E2347">
        <w:t xml:space="preserve"> </w:t>
      </w:r>
      <w:r>
        <w:t xml:space="preserve">2 hour </w:t>
      </w:r>
      <w:r w:rsidRPr="006E2347">
        <w:t>workshop was conducted</w:t>
      </w:r>
      <w:r>
        <w:t xml:space="preserve"> in </w:t>
      </w:r>
      <w:proofErr w:type="spellStart"/>
      <w:r>
        <w:t>Qaqortoq</w:t>
      </w:r>
      <w:proofErr w:type="spellEnd"/>
      <w:r>
        <w:t>,</w:t>
      </w:r>
      <w:r w:rsidRPr="006E2347">
        <w:t xml:space="preserve"> </w:t>
      </w:r>
      <w:r>
        <w:t xml:space="preserve">10 March 2013, </w:t>
      </w:r>
      <w:r w:rsidRPr="006E2347">
        <w:t xml:space="preserve">with </w:t>
      </w:r>
      <w:r>
        <w:t xml:space="preserve">23 </w:t>
      </w:r>
      <w:r w:rsidRPr="006E2347">
        <w:t xml:space="preserve">municipal planners and technicians from </w:t>
      </w:r>
      <w:r>
        <w:t>Greenland’s</w:t>
      </w:r>
      <w:r w:rsidRPr="006E2347">
        <w:t xml:space="preserve"> four municipalities</w:t>
      </w:r>
      <w:r>
        <w:t>.</w:t>
      </w:r>
      <w:r w:rsidRPr="006E2347">
        <w:t xml:space="preserve"> </w:t>
      </w:r>
      <w:r>
        <w:t xml:space="preserve">The workshop started with an initial brain storm among participants about climate change challenges in the everyday work of the municipalities. Each municipality subsequently engaged in group discussions guided by a (cupboard plate?) with three questions: </w:t>
      </w:r>
      <w:r w:rsidRPr="00B666D3">
        <w:t>1) what possibilities and challenges do we see as a result of climate change and what adaptation models do we see? 2) How are we already working to adapt to climate change? 3) What type of knowledge and tools do we need in order to adapt to climate change?</w:t>
      </w:r>
      <w:r>
        <w:t xml:space="preserve"> The oral presentations of the groups were recorded and transcribed and the plates were collected.  </w:t>
      </w:r>
      <w:r w:rsidR="00670A9E">
        <w:t xml:space="preserve">A separate report summarizing the perspectives from the workshop was written in Danish. </w:t>
      </w:r>
    </w:p>
    <w:p w:rsidR="00FB51AC" w:rsidRPr="00DE58D4" w:rsidRDefault="00FB51AC" w:rsidP="00FB51AC">
      <w:pPr>
        <w:pStyle w:val="ListParagraph"/>
        <w:numPr>
          <w:ilvl w:val="0"/>
          <w:numId w:val="14"/>
        </w:numPr>
        <w:rPr>
          <w:i/>
        </w:rPr>
      </w:pPr>
      <w:r w:rsidRPr="00DE58D4">
        <w:rPr>
          <w:i/>
        </w:rPr>
        <w:t xml:space="preserve">Written information about AACA and invitation to provide  written contributions </w:t>
      </w:r>
    </w:p>
    <w:p w:rsidR="00FB51AC" w:rsidRPr="00B666D3" w:rsidRDefault="00FB51AC" w:rsidP="00FB51AC">
      <w:r>
        <w:lastRenderedPageBreak/>
        <w:t>In May 2013 a</w:t>
      </w:r>
      <w:r w:rsidRPr="006E2347">
        <w:t xml:space="preserve"> written invitation to provide wri</w:t>
      </w:r>
      <w:r>
        <w:t xml:space="preserve">tten inputs was distributed to </w:t>
      </w:r>
      <w:r w:rsidRPr="006E2347">
        <w:t xml:space="preserve">Greenland </w:t>
      </w:r>
      <w:proofErr w:type="spellStart"/>
      <w:r w:rsidRPr="006E2347">
        <w:t>Self governance</w:t>
      </w:r>
      <w:proofErr w:type="spellEnd"/>
      <w:r w:rsidRPr="006E2347">
        <w:t xml:space="preserve">  ministries; key public service providers (store supply, housing, transport, communication); interest organizations representing key economic sectors (fishing, tourism, agriculture, extractive industry, other industry); and organizations representing  Greenlandic children(MIO), indigenous peoples (ICC Greenland) and civil society (Greenland NGO coalition ). </w:t>
      </w:r>
      <w:r>
        <w:t xml:space="preserve"> </w:t>
      </w:r>
    </w:p>
    <w:p w:rsidR="00FB51AC" w:rsidRPr="00B666D3" w:rsidRDefault="00FB51AC" w:rsidP="00FB51AC">
      <w:pPr>
        <w:pStyle w:val="Default"/>
        <w:spacing w:line="276" w:lineRule="auto"/>
        <w:rPr>
          <w:rFonts w:asciiTheme="minorHAnsi" w:hAnsiTheme="minorHAnsi"/>
          <w:sz w:val="22"/>
          <w:szCs w:val="22"/>
        </w:rPr>
      </w:pPr>
      <w:r w:rsidRPr="00B666D3">
        <w:rPr>
          <w:sz w:val="22"/>
          <w:szCs w:val="22"/>
        </w:rPr>
        <w:t xml:space="preserve">The invitation material invited stakeholders to send any perspectives on Climate change previously formulated by their organizations or to provide new input based </w:t>
      </w:r>
      <w:r>
        <w:rPr>
          <w:sz w:val="22"/>
          <w:szCs w:val="22"/>
        </w:rPr>
        <w:t>on</w:t>
      </w:r>
      <w:r w:rsidRPr="00B666D3">
        <w:rPr>
          <w:sz w:val="22"/>
          <w:szCs w:val="22"/>
        </w:rPr>
        <w:t xml:space="preserve"> the three questions</w:t>
      </w:r>
      <w:r>
        <w:rPr>
          <w:sz w:val="22"/>
          <w:szCs w:val="22"/>
        </w:rPr>
        <w:t xml:space="preserve"> that had proved fruitful in the municipal workshop</w:t>
      </w:r>
      <w:r w:rsidRPr="00B666D3">
        <w:rPr>
          <w:sz w:val="22"/>
          <w:szCs w:val="22"/>
        </w:rPr>
        <w:t>:</w:t>
      </w:r>
      <w:r>
        <w:rPr>
          <w:sz w:val="22"/>
          <w:szCs w:val="22"/>
        </w:rPr>
        <w:t xml:space="preserve"> </w:t>
      </w:r>
      <w:r w:rsidRPr="00B666D3">
        <w:rPr>
          <w:sz w:val="22"/>
          <w:szCs w:val="22"/>
        </w:rPr>
        <w:t xml:space="preserve">1) what possibilities and challenges do we see as a result of climate change and what adaptation models do we see? 2) How are we already working to adapt to climate change? 3) What type of knowledge and tools do we need in order to adapt to climate change? </w:t>
      </w:r>
    </w:p>
    <w:p w:rsidR="00FB51AC" w:rsidRDefault="00FB51AC" w:rsidP="00FB51AC">
      <w:r w:rsidRPr="00C1060C">
        <w:t xml:space="preserve">Six organizations provided written input: Royal Greenland; the </w:t>
      </w:r>
      <w:r w:rsidRPr="00DE58D4">
        <w:rPr>
          <w:rFonts w:cs="Times New Roman"/>
          <w:lang w:val="en-GB"/>
        </w:rPr>
        <w:t>Ministry of education, church, culture and equality; Greenlandic health authority (translation?); Ministry of environment and nature; WWF).</w:t>
      </w:r>
      <w:r>
        <w:t xml:space="preserve">The invited </w:t>
      </w:r>
      <w:r w:rsidRPr="006E2347">
        <w:t>organizations/agencies are listed in appendix A</w:t>
      </w:r>
      <w:r>
        <w:t xml:space="preserve"> and the invitation material </w:t>
      </w:r>
      <w:r w:rsidRPr="006E2347">
        <w:t xml:space="preserve">in Appendix B. </w:t>
      </w:r>
    </w:p>
    <w:p w:rsidR="00FB51AC" w:rsidRDefault="00FB51AC" w:rsidP="00FB51AC">
      <w:pPr>
        <w:pStyle w:val="ListParagraph"/>
        <w:numPr>
          <w:ilvl w:val="0"/>
          <w:numId w:val="14"/>
        </w:numPr>
        <w:rPr>
          <w:i/>
        </w:rPr>
      </w:pPr>
      <w:r w:rsidRPr="00DE58D4">
        <w:rPr>
          <w:i/>
        </w:rPr>
        <w:t>AACA workshop with three target groups of stakeholders</w:t>
      </w:r>
    </w:p>
    <w:p w:rsidR="00FB51AC" w:rsidRPr="00DE58D4" w:rsidRDefault="00FB51AC" w:rsidP="00FB51AC">
      <w:pPr>
        <w:rPr>
          <w:i/>
        </w:rPr>
      </w:pPr>
      <w:r w:rsidRPr="006E2347">
        <w:t>Subsequently,</w:t>
      </w:r>
      <w:r>
        <w:t xml:space="preserve"> on June 2-4 2013,</w:t>
      </w:r>
      <w:r w:rsidRPr="006E2347">
        <w:t xml:space="preserve"> an AACA</w:t>
      </w:r>
      <w:r>
        <w:t xml:space="preserve"> RIT </w:t>
      </w:r>
      <w:r w:rsidRPr="006E2347">
        <w:t xml:space="preserve"> project workshop </w:t>
      </w:r>
      <w:r>
        <w:t>was held in Nuuk. June 3</w:t>
      </w:r>
      <w:r w:rsidRPr="00E01042">
        <w:rPr>
          <w:vertAlign w:val="superscript"/>
        </w:rPr>
        <w:t>rd</w:t>
      </w:r>
      <w:r>
        <w:t xml:space="preserve"> was </w:t>
      </w:r>
      <w:r w:rsidR="00355A8E">
        <w:t>planned</w:t>
      </w:r>
      <w:r>
        <w:t xml:space="preserve"> as a stakeholder day and three categories of stakeholders were put together by the RIT and invited to participate in each a 2,5 hour session</w:t>
      </w:r>
      <w:r w:rsidRPr="006E2347">
        <w:t>: 1) Indigenous peoples (ICC and ICC Greenland) and small-scale fishers and hunters (KNAPK) 2) The off-shore fishing industry (GA, Royal Greenland</w:t>
      </w:r>
      <w:r>
        <w:t>, the Greenland institute of natural resources</w:t>
      </w:r>
      <w:r w:rsidRPr="006E2347">
        <w:t xml:space="preserve">) 3) Extractive industries (Shell, True North gems, </w:t>
      </w:r>
      <w:r w:rsidRPr="002F76A9">
        <w:t xml:space="preserve">True North Gems Greenland A/S , Mineral License and Safety Authority (MLSA), the Environmental Agency for Mineral Resources Activities, </w:t>
      </w:r>
      <w:proofErr w:type="spellStart"/>
      <w:r w:rsidRPr="002F76A9">
        <w:t>Tanbreez</w:t>
      </w:r>
      <w:proofErr w:type="spellEnd"/>
      <w:r w:rsidRPr="002F76A9">
        <w:t xml:space="preserve"> Mining Greenland A/S, </w:t>
      </w:r>
      <w:proofErr w:type="spellStart"/>
      <w:r w:rsidRPr="002F76A9">
        <w:t>Nunaoil</w:t>
      </w:r>
      <w:proofErr w:type="spellEnd"/>
      <w:r w:rsidRPr="002F76A9">
        <w:t xml:space="preserve"> A/S /GOIA HSE, Ministry of Industry and Mineral Resources).</w:t>
      </w:r>
      <w:r w:rsidRPr="006E2347">
        <w:t xml:space="preserve"> The participating persons are listed in appendix C. </w:t>
      </w:r>
    </w:p>
    <w:p w:rsidR="00FB51AC" w:rsidRPr="00E01042" w:rsidRDefault="00FB51AC" w:rsidP="00FB51AC">
      <w:pPr>
        <w:pStyle w:val="ListParagraph"/>
        <w:numPr>
          <w:ilvl w:val="0"/>
          <w:numId w:val="14"/>
        </w:numPr>
        <w:rPr>
          <w:i/>
        </w:rPr>
      </w:pPr>
      <w:r w:rsidRPr="00E01042">
        <w:rPr>
          <w:i/>
        </w:rPr>
        <w:t>Community meeting in Qaan</w:t>
      </w:r>
      <w:r>
        <w:rPr>
          <w:i/>
        </w:rPr>
        <w:t>a</w:t>
      </w:r>
      <w:r w:rsidRPr="00E01042">
        <w:rPr>
          <w:i/>
        </w:rPr>
        <w:t>aq</w:t>
      </w:r>
    </w:p>
    <w:p w:rsidR="00FB51AC" w:rsidRPr="006E2347" w:rsidRDefault="00FB51AC" w:rsidP="00FB51AC">
      <w:r w:rsidRPr="006E2347">
        <w:t xml:space="preserve">In cooperation with the Ministry of </w:t>
      </w:r>
      <w:r>
        <w:t>Nature and E</w:t>
      </w:r>
      <w:r w:rsidRPr="006E2347">
        <w:t xml:space="preserve">nvironment, </w:t>
      </w:r>
      <w:r>
        <w:t>ICC</w:t>
      </w:r>
      <w:r w:rsidRPr="006E2347">
        <w:t xml:space="preserve"> and WWF, the AACA project has received input from locals and hunters in Qaanaaq community in the form of meeting minutes from a community meeting held in Qaan</w:t>
      </w:r>
      <w:r>
        <w:t>a</w:t>
      </w:r>
      <w:r w:rsidRPr="006E2347">
        <w:t xml:space="preserve">aq </w:t>
      </w:r>
      <w:r>
        <w:t xml:space="preserve"> May 4</w:t>
      </w:r>
      <w:r w:rsidRPr="00E01042">
        <w:rPr>
          <w:vertAlign w:val="superscript"/>
        </w:rPr>
        <w:t>th</w:t>
      </w:r>
      <w:r>
        <w:t xml:space="preserve"> 2014</w:t>
      </w:r>
      <w:r w:rsidRPr="006E2347">
        <w:t>, provided by Bjarne Lyberth (</w:t>
      </w:r>
      <w:r w:rsidR="005D02FE">
        <w:t>ICC</w:t>
      </w:r>
      <w:r w:rsidRPr="006E2347">
        <w:t>).</w:t>
      </w:r>
    </w:p>
    <w:p w:rsidR="001B0F33" w:rsidRDefault="001B0F33" w:rsidP="00FB51AC">
      <w:pPr>
        <w:pStyle w:val="Heading2"/>
      </w:pPr>
      <w:bookmarkStart w:id="1" w:name="_GoBack"/>
      <w:bookmarkEnd w:id="1"/>
    </w:p>
    <w:p w:rsidR="00FB51AC" w:rsidRDefault="00C033A4" w:rsidP="00FB51AC">
      <w:pPr>
        <w:pStyle w:val="Heading2"/>
      </w:pPr>
      <w:bookmarkStart w:id="2" w:name="_Toc462392604"/>
      <w:r>
        <w:t xml:space="preserve">Greenlandic </w:t>
      </w:r>
      <w:r w:rsidR="00FB51AC" w:rsidRPr="00ED1E26">
        <w:t xml:space="preserve">priority areas </w:t>
      </w:r>
      <w:r>
        <w:t>in relation to climate change as defined by stakeholders</w:t>
      </w:r>
      <w:bookmarkEnd w:id="2"/>
    </w:p>
    <w:p w:rsidR="00FB51AC" w:rsidRDefault="00FB51AC" w:rsidP="00FB51AC"/>
    <w:p w:rsidR="00FB51AC" w:rsidRPr="00A14718" w:rsidRDefault="00FB51AC" w:rsidP="00FB51AC">
      <w:pPr>
        <w:rPr>
          <w:b/>
          <w:i/>
          <w:color w:val="000000" w:themeColor="text1"/>
          <w:sz w:val="24"/>
          <w:szCs w:val="24"/>
          <w:lang w:val="en-GB"/>
        </w:rPr>
      </w:pPr>
      <w:r w:rsidRPr="00A14718">
        <w:rPr>
          <w:b/>
          <w:i/>
          <w:color w:val="000000" w:themeColor="text1"/>
          <w:sz w:val="24"/>
          <w:szCs w:val="24"/>
          <w:lang w:val="en-GB"/>
        </w:rPr>
        <w:t xml:space="preserve">1. Understanding a changing natural environment </w:t>
      </w:r>
    </w:p>
    <w:p w:rsidR="00FB51AC" w:rsidRPr="00A14718" w:rsidRDefault="00FB51AC" w:rsidP="00FB51AC">
      <w:pPr>
        <w:rPr>
          <w:color w:val="000000" w:themeColor="text1"/>
          <w:sz w:val="24"/>
          <w:szCs w:val="24"/>
        </w:rPr>
      </w:pPr>
      <w:r w:rsidRPr="00A14718">
        <w:rPr>
          <w:color w:val="000000" w:themeColor="text1"/>
          <w:sz w:val="24"/>
          <w:szCs w:val="24"/>
          <w:lang w:val="en-GB"/>
        </w:rPr>
        <w:t>Stakeholders are generally interested in knowing and understanding the way the natural environm</w:t>
      </w:r>
      <w:r w:rsidR="00355A8E">
        <w:rPr>
          <w:color w:val="000000" w:themeColor="text1"/>
          <w:sz w:val="24"/>
          <w:szCs w:val="24"/>
          <w:lang w:val="en-GB"/>
        </w:rPr>
        <w:t>ent is changing. So for example</w:t>
      </w:r>
      <w:r w:rsidRPr="00A14718">
        <w:rPr>
          <w:color w:val="000000" w:themeColor="text1"/>
          <w:sz w:val="24"/>
          <w:szCs w:val="24"/>
          <w:lang w:val="en-GB"/>
        </w:rPr>
        <w:t xml:space="preserve"> </w:t>
      </w:r>
      <w:r w:rsidRPr="00A14718">
        <w:rPr>
          <w:color w:val="000000" w:themeColor="text1"/>
          <w:sz w:val="24"/>
          <w:szCs w:val="24"/>
        </w:rPr>
        <w:t>KNAPKs members, the Qaana</w:t>
      </w:r>
      <w:r w:rsidR="00355A8E">
        <w:rPr>
          <w:color w:val="000000" w:themeColor="text1"/>
          <w:sz w:val="24"/>
          <w:szCs w:val="24"/>
        </w:rPr>
        <w:t>a</w:t>
      </w:r>
      <w:r w:rsidRPr="00A14718">
        <w:rPr>
          <w:color w:val="000000" w:themeColor="text1"/>
          <w:sz w:val="24"/>
          <w:szCs w:val="24"/>
        </w:rPr>
        <w:t xml:space="preserve">q community members and the fish industry /represented by RG) are making and sharing a range of observations of </w:t>
      </w:r>
      <w:r w:rsidRPr="00A14718">
        <w:rPr>
          <w:color w:val="000000" w:themeColor="text1"/>
          <w:sz w:val="24"/>
          <w:szCs w:val="24"/>
        </w:rPr>
        <w:lastRenderedPageBreak/>
        <w:t>changes in their environment. KNAPK</w:t>
      </w:r>
      <w:r>
        <w:rPr>
          <w:color w:val="000000" w:themeColor="text1"/>
          <w:sz w:val="24"/>
          <w:szCs w:val="24"/>
        </w:rPr>
        <w:t xml:space="preserve"> explains</w:t>
      </w:r>
      <w:r w:rsidRPr="00A14718">
        <w:rPr>
          <w:color w:val="000000" w:themeColor="text1"/>
          <w:sz w:val="24"/>
          <w:szCs w:val="24"/>
        </w:rPr>
        <w:t xml:space="preserve"> </w:t>
      </w:r>
      <w:r w:rsidRPr="00A14718">
        <w:rPr>
          <w:color w:val="000000" w:themeColor="text1"/>
          <w:sz w:val="24"/>
          <w:szCs w:val="24"/>
          <w:lang w:val="en-GB"/>
        </w:rPr>
        <w:t xml:space="preserve">that when their members face climate change challenges, they are not dealing with </w:t>
      </w:r>
      <w:r w:rsidRPr="00A14718">
        <w:rPr>
          <w:color w:val="000000" w:themeColor="text1"/>
          <w:sz w:val="24"/>
          <w:szCs w:val="24"/>
        </w:rPr>
        <w:t xml:space="preserve">projections into the future, but with everyday life. KNAPKs members have observed changes in fish abundance for species such as cod, capelin, mackerel, herring, salmon, </w:t>
      </w:r>
      <w:proofErr w:type="spellStart"/>
      <w:r w:rsidRPr="00A14718">
        <w:rPr>
          <w:color w:val="000000" w:themeColor="text1"/>
          <w:sz w:val="24"/>
          <w:szCs w:val="24"/>
        </w:rPr>
        <w:t>seith</w:t>
      </w:r>
      <w:proofErr w:type="spellEnd"/>
      <w:r w:rsidRPr="00A14718">
        <w:rPr>
          <w:color w:val="000000" w:themeColor="text1"/>
          <w:sz w:val="24"/>
          <w:szCs w:val="24"/>
        </w:rPr>
        <w:t xml:space="preserve">, haddock, squid, and sand eel. </w:t>
      </w:r>
    </w:p>
    <w:p w:rsidR="00FB51AC" w:rsidRDefault="00FB51AC" w:rsidP="00FB51AC">
      <w:pPr>
        <w:rPr>
          <w:color w:val="000000" w:themeColor="text1"/>
          <w:sz w:val="24"/>
          <w:szCs w:val="24"/>
        </w:rPr>
      </w:pPr>
      <w:r w:rsidRPr="00A14718">
        <w:rPr>
          <w:color w:val="000000" w:themeColor="text1"/>
          <w:sz w:val="24"/>
          <w:szCs w:val="24"/>
          <w:lang w:val="en-GB"/>
        </w:rPr>
        <w:t>In Qaana</w:t>
      </w:r>
      <w:r>
        <w:rPr>
          <w:color w:val="000000" w:themeColor="text1"/>
          <w:sz w:val="24"/>
          <w:szCs w:val="24"/>
          <w:lang w:val="en-GB"/>
        </w:rPr>
        <w:t>a</w:t>
      </w:r>
      <w:r w:rsidRPr="00A14718">
        <w:rPr>
          <w:color w:val="000000" w:themeColor="text1"/>
          <w:sz w:val="24"/>
          <w:szCs w:val="24"/>
          <w:lang w:val="en-GB"/>
        </w:rPr>
        <w:t>q, locals</w:t>
      </w:r>
      <w:r>
        <w:rPr>
          <w:color w:val="000000" w:themeColor="text1"/>
          <w:sz w:val="24"/>
          <w:szCs w:val="24"/>
          <w:lang w:val="en-GB"/>
        </w:rPr>
        <w:t xml:space="preserve"> have observed retreating ice and changes in ocean currents which affect their hunting operations. They </w:t>
      </w:r>
      <w:r w:rsidRPr="00A14718">
        <w:rPr>
          <w:color w:val="000000" w:themeColor="text1"/>
          <w:sz w:val="24"/>
          <w:szCs w:val="24"/>
          <w:lang w:val="en-GB"/>
        </w:rPr>
        <w:t>observe</w:t>
      </w:r>
      <w:r>
        <w:rPr>
          <w:color w:val="000000" w:themeColor="text1"/>
          <w:sz w:val="24"/>
          <w:szCs w:val="24"/>
          <w:lang w:val="en-GB"/>
        </w:rPr>
        <w:t xml:space="preserve"> a range of changes in the behaviour and availability of the living resources. They have observed that b</w:t>
      </w:r>
      <w:r w:rsidRPr="00A14718">
        <w:rPr>
          <w:color w:val="000000" w:themeColor="text1"/>
          <w:sz w:val="24"/>
          <w:szCs w:val="24"/>
          <w:lang w:val="en-GB"/>
        </w:rPr>
        <w:t xml:space="preserve">reeding seals </w:t>
      </w:r>
      <w:r>
        <w:rPr>
          <w:color w:val="000000" w:themeColor="text1"/>
          <w:sz w:val="24"/>
          <w:szCs w:val="24"/>
          <w:lang w:val="en-GB"/>
        </w:rPr>
        <w:t>that were</w:t>
      </w:r>
      <w:r w:rsidRPr="00A14718">
        <w:rPr>
          <w:color w:val="000000" w:themeColor="text1"/>
          <w:sz w:val="24"/>
          <w:szCs w:val="24"/>
          <w:lang w:val="en-GB"/>
        </w:rPr>
        <w:t xml:space="preserve"> once everywhere</w:t>
      </w:r>
      <w:r>
        <w:rPr>
          <w:color w:val="000000" w:themeColor="text1"/>
          <w:sz w:val="24"/>
          <w:szCs w:val="24"/>
          <w:lang w:val="en-GB"/>
        </w:rPr>
        <w:t xml:space="preserve"> are </w:t>
      </w:r>
      <w:r w:rsidRPr="00A14718">
        <w:rPr>
          <w:color w:val="000000" w:themeColor="text1"/>
          <w:sz w:val="24"/>
          <w:szCs w:val="24"/>
          <w:lang w:val="en-GB"/>
        </w:rPr>
        <w:t xml:space="preserve">now only to be found in the inner parts of the fiord. Here they gather around a few breathing holes where they can find a little snow to hide underneath. It has been observed that polar bears are managing fine without ice and they are now observed in South Greenland – as for example in Nuuk. </w:t>
      </w:r>
      <w:r w:rsidRPr="00A14718">
        <w:rPr>
          <w:color w:val="000000" w:themeColor="text1"/>
          <w:sz w:val="24"/>
          <w:szCs w:val="24"/>
        </w:rPr>
        <w:t xml:space="preserve">New species as for example capelin and cod have been observed by locals. At least four new whale species have been observed including </w:t>
      </w:r>
      <w:proofErr w:type="spellStart"/>
      <w:r w:rsidRPr="00A14718">
        <w:rPr>
          <w:color w:val="000000" w:themeColor="text1"/>
          <w:sz w:val="24"/>
          <w:szCs w:val="24"/>
        </w:rPr>
        <w:t>minke</w:t>
      </w:r>
      <w:proofErr w:type="spellEnd"/>
      <w:r w:rsidRPr="00A14718">
        <w:rPr>
          <w:color w:val="000000" w:themeColor="text1"/>
          <w:sz w:val="24"/>
          <w:szCs w:val="24"/>
        </w:rPr>
        <w:t xml:space="preserve"> whale, the bones of which are still lying on the old whale flensing sites (terminology?) from the 18</w:t>
      </w:r>
      <w:r w:rsidRPr="00A14718">
        <w:rPr>
          <w:color w:val="000000" w:themeColor="text1"/>
          <w:sz w:val="24"/>
          <w:szCs w:val="24"/>
          <w:vertAlign w:val="superscript"/>
        </w:rPr>
        <w:t>th</w:t>
      </w:r>
      <w:r w:rsidRPr="00A14718">
        <w:rPr>
          <w:color w:val="000000" w:themeColor="text1"/>
          <w:sz w:val="24"/>
          <w:szCs w:val="24"/>
        </w:rPr>
        <w:t xml:space="preserve"> century.  The arctic char is observed to be bigger and the cormorant has been observed for the first time. Guillemot is observed to migrate south way later than it used to do. Hunters observe that their whole area has now become a Greenland halibut area and that catfish has (arrived/increased?).  Grenadier (</w:t>
      </w:r>
      <w:proofErr w:type="spellStart"/>
      <w:r w:rsidRPr="00A14718">
        <w:rPr>
          <w:color w:val="000000" w:themeColor="text1"/>
          <w:sz w:val="24"/>
          <w:szCs w:val="24"/>
        </w:rPr>
        <w:t>Macrouridae</w:t>
      </w:r>
      <w:proofErr w:type="spellEnd"/>
      <w:r w:rsidRPr="00A14718">
        <w:rPr>
          <w:color w:val="000000" w:themeColor="text1"/>
          <w:sz w:val="24"/>
          <w:szCs w:val="24"/>
        </w:rPr>
        <w:t xml:space="preserve">) has become more common. The walrus goes further in the fiord and makes it hard to catch seals with nets. Polar bears have become more common at </w:t>
      </w:r>
      <w:proofErr w:type="spellStart"/>
      <w:r w:rsidRPr="00A14718">
        <w:rPr>
          <w:color w:val="000000" w:themeColor="text1"/>
          <w:sz w:val="24"/>
          <w:szCs w:val="24"/>
        </w:rPr>
        <w:t>Pituffik</w:t>
      </w:r>
      <w:proofErr w:type="spellEnd"/>
      <w:r w:rsidRPr="00A14718">
        <w:rPr>
          <w:color w:val="000000" w:themeColor="text1"/>
          <w:sz w:val="24"/>
          <w:szCs w:val="24"/>
        </w:rPr>
        <w:t xml:space="preserve"> because they are lacking the ice. Eider duck breeding grounds are more common and during </w:t>
      </w:r>
      <w:r w:rsidR="00355A8E">
        <w:rPr>
          <w:color w:val="000000" w:themeColor="text1"/>
          <w:sz w:val="24"/>
          <w:szCs w:val="24"/>
        </w:rPr>
        <w:t>shedding</w:t>
      </w:r>
      <w:r w:rsidRPr="00A14718">
        <w:rPr>
          <w:color w:val="000000" w:themeColor="text1"/>
          <w:sz w:val="24"/>
          <w:szCs w:val="24"/>
        </w:rPr>
        <w:t xml:space="preserve"> we see way too many on our way up north. Furthermore, changes in sea-ice affect the distribution of wild life and game. </w:t>
      </w:r>
    </w:p>
    <w:p w:rsidR="00FB51AC" w:rsidRPr="00A14718" w:rsidRDefault="00FB51AC" w:rsidP="00FB51AC">
      <w:pPr>
        <w:rPr>
          <w:b/>
          <w:i/>
          <w:color w:val="000000" w:themeColor="text1"/>
          <w:sz w:val="24"/>
          <w:szCs w:val="24"/>
          <w:lang w:val="en-GB"/>
        </w:rPr>
      </w:pPr>
      <w:r w:rsidRPr="00A14718">
        <w:rPr>
          <w:b/>
          <w:i/>
          <w:color w:val="000000" w:themeColor="text1"/>
          <w:sz w:val="24"/>
          <w:szCs w:val="24"/>
          <w:lang w:val="en-GB"/>
        </w:rPr>
        <w:t xml:space="preserve">2. Changes in subsistence life style and traditional hunting culture </w:t>
      </w:r>
    </w:p>
    <w:p w:rsidR="00FB51AC" w:rsidRPr="00A14718" w:rsidRDefault="00FB51AC" w:rsidP="00FB51AC">
      <w:pPr>
        <w:rPr>
          <w:color w:val="000000" w:themeColor="text1"/>
          <w:sz w:val="24"/>
          <w:szCs w:val="24"/>
        </w:rPr>
      </w:pPr>
      <w:r w:rsidRPr="00A14718">
        <w:rPr>
          <w:color w:val="000000" w:themeColor="text1"/>
          <w:sz w:val="24"/>
          <w:szCs w:val="24"/>
        </w:rPr>
        <w:t>Changes in the subsistence life style and th</w:t>
      </w:r>
      <w:r>
        <w:rPr>
          <w:color w:val="000000" w:themeColor="text1"/>
          <w:sz w:val="24"/>
          <w:szCs w:val="24"/>
        </w:rPr>
        <w:t>e traditional hunting culture constitute</w:t>
      </w:r>
      <w:r w:rsidRPr="00A14718">
        <w:rPr>
          <w:color w:val="000000" w:themeColor="text1"/>
          <w:sz w:val="24"/>
          <w:szCs w:val="24"/>
        </w:rPr>
        <w:t xml:space="preserve"> a major area of concern for ICC. Changes in sea ice challenge the Inuit culture, mobility and safety. </w:t>
      </w:r>
    </w:p>
    <w:p w:rsidR="00FB51AC" w:rsidRPr="00A14718" w:rsidRDefault="00FB51AC" w:rsidP="00FB51AC">
      <w:pPr>
        <w:rPr>
          <w:color w:val="000000" w:themeColor="text1"/>
          <w:sz w:val="24"/>
          <w:szCs w:val="24"/>
          <w:lang w:val="en-GB"/>
        </w:rPr>
      </w:pPr>
      <w:r w:rsidRPr="00A14718">
        <w:rPr>
          <w:color w:val="000000" w:themeColor="text1"/>
          <w:sz w:val="24"/>
          <w:szCs w:val="24"/>
        </w:rPr>
        <w:t xml:space="preserve">ICC points to the on-going transition from the subsistence to the monetary economy and the fact that modern education does not take into account knowledge from traditional hunting. As a result, the use of dog sledges is diminishing and people increasingly have to invest in new equipment such as boats, engine, and snowmobiles. </w:t>
      </w:r>
    </w:p>
    <w:p w:rsidR="00FB51AC" w:rsidRPr="00A14718" w:rsidRDefault="00FB51AC" w:rsidP="00FB51AC">
      <w:pPr>
        <w:rPr>
          <w:i/>
          <w:color w:val="000000" w:themeColor="text1"/>
          <w:sz w:val="24"/>
          <w:szCs w:val="24"/>
          <w:lang w:val="en-GB"/>
        </w:rPr>
      </w:pPr>
      <w:r w:rsidRPr="00A14718">
        <w:rPr>
          <w:color w:val="000000" w:themeColor="text1"/>
          <w:sz w:val="24"/>
          <w:szCs w:val="24"/>
        </w:rPr>
        <w:t xml:space="preserve">The relationship between the life-ways of the subsistence economy and the monetary economy is another area of concern. If people are unable to provide for themselves as they use to do, they will be dependent on public welfare payments. </w:t>
      </w:r>
    </w:p>
    <w:p w:rsidR="00FB51AC" w:rsidRPr="00A14718" w:rsidRDefault="00FB51AC" w:rsidP="00FB51AC">
      <w:pPr>
        <w:rPr>
          <w:rFonts w:cs="Arial"/>
          <w:color w:val="000000" w:themeColor="text1"/>
          <w:sz w:val="24"/>
          <w:szCs w:val="24"/>
        </w:rPr>
      </w:pPr>
      <w:r w:rsidRPr="00A14718">
        <w:rPr>
          <w:rFonts w:cs="Arial"/>
          <w:color w:val="000000" w:themeColor="text1"/>
          <w:sz w:val="24"/>
          <w:szCs w:val="24"/>
        </w:rPr>
        <w:t xml:space="preserve">The ministry of </w:t>
      </w:r>
      <w:r w:rsidRPr="00A14718">
        <w:rPr>
          <w:rFonts w:cs="Times New Roman"/>
          <w:color w:val="000000" w:themeColor="text1"/>
          <w:sz w:val="24"/>
          <w:szCs w:val="24"/>
          <w:lang w:val="en-GB"/>
        </w:rPr>
        <w:t xml:space="preserve">education, church, culture and equality equally points to the survival of the traditional hunting culture and the potential loss of traditional and local knowledge as one of two greatest climate change challenges in Greenland.  </w:t>
      </w:r>
    </w:p>
    <w:p w:rsidR="00FB51AC" w:rsidRPr="00A14718" w:rsidRDefault="00FB51AC" w:rsidP="00FB51AC">
      <w:pPr>
        <w:spacing w:after="0"/>
        <w:rPr>
          <w:rFonts w:cs="Arial"/>
          <w:color w:val="000000" w:themeColor="text1"/>
          <w:sz w:val="24"/>
          <w:szCs w:val="24"/>
        </w:rPr>
      </w:pPr>
    </w:p>
    <w:p w:rsidR="00FB51AC" w:rsidRPr="00A14718" w:rsidRDefault="00FB51AC" w:rsidP="00FB51AC">
      <w:pPr>
        <w:rPr>
          <w:b/>
          <w:i/>
          <w:color w:val="000000" w:themeColor="text1"/>
          <w:sz w:val="24"/>
          <w:szCs w:val="24"/>
          <w:lang w:val="en-GB"/>
        </w:rPr>
      </w:pPr>
      <w:r w:rsidRPr="00A14718">
        <w:rPr>
          <w:b/>
          <w:i/>
          <w:color w:val="000000" w:themeColor="text1"/>
          <w:sz w:val="24"/>
          <w:szCs w:val="24"/>
          <w:lang w:val="en-GB"/>
        </w:rPr>
        <w:t>3. Challenges and opportunities to existing fishing and hunting sector</w:t>
      </w:r>
    </w:p>
    <w:p w:rsidR="00FB51AC" w:rsidRPr="00A14718" w:rsidRDefault="00FB51AC" w:rsidP="00FB51AC">
      <w:pPr>
        <w:rPr>
          <w:color w:val="000000" w:themeColor="text1"/>
          <w:sz w:val="24"/>
          <w:szCs w:val="24"/>
          <w:lang w:val="en-GB"/>
        </w:rPr>
      </w:pPr>
      <w:r w:rsidRPr="00A14718">
        <w:rPr>
          <w:color w:val="000000" w:themeColor="text1"/>
          <w:sz w:val="24"/>
          <w:szCs w:val="24"/>
          <w:lang w:val="en-GB"/>
        </w:rPr>
        <w:t>Changes in the fishery resources</w:t>
      </w:r>
      <w:r>
        <w:rPr>
          <w:color w:val="000000" w:themeColor="text1"/>
          <w:sz w:val="24"/>
          <w:szCs w:val="24"/>
          <w:lang w:val="en-GB"/>
        </w:rPr>
        <w:t xml:space="preserve"> are</w:t>
      </w:r>
      <w:r w:rsidRPr="00A14718">
        <w:rPr>
          <w:color w:val="000000" w:themeColor="text1"/>
          <w:sz w:val="24"/>
          <w:szCs w:val="24"/>
          <w:lang w:val="en-GB"/>
        </w:rPr>
        <w:t xml:space="preserve"> generally treated with an equal portion of concern for dwindling resources and a hope for new opportunities. The southern municipality is particularly interested in changes in the shrimp/cod relationship and a potential return of the cod and a re-opening of the local cod fishery in the settlements. </w:t>
      </w:r>
      <w:r w:rsidRPr="00A14718">
        <w:rPr>
          <w:color w:val="000000" w:themeColor="text1"/>
          <w:sz w:val="24"/>
          <w:szCs w:val="24"/>
        </w:rPr>
        <w:t>WWF too expects new opportunities within fishing.</w:t>
      </w:r>
    </w:p>
    <w:p w:rsidR="00FB51AC" w:rsidRPr="00A14718" w:rsidRDefault="00FB51AC" w:rsidP="00FB51AC">
      <w:pPr>
        <w:rPr>
          <w:color w:val="000000" w:themeColor="text1"/>
          <w:sz w:val="24"/>
          <w:szCs w:val="24"/>
          <w:lang w:val="en-GB"/>
        </w:rPr>
      </w:pPr>
      <w:r w:rsidRPr="00A14718">
        <w:rPr>
          <w:color w:val="000000" w:themeColor="text1"/>
          <w:sz w:val="24"/>
          <w:szCs w:val="24"/>
        </w:rPr>
        <w:t>Locals from Qaana</w:t>
      </w:r>
      <w:r>
        <w:rPr>
          <w:color w:val="000000" w:themeColor="text1"/>
          <w:sz w:val="24"/>
          <w:szCs w:val="24"/>
        </w:rPr>
        <w:t>a</w:t>
      </w:r>
      <w:r w:rsidRPr="00A14718">
        <w:rPr>
          <w:color w:val="000000" w:themeColor="text1"/>
          <w:sz w:val="24"/>
          <w:szCs w:val="24"/>
        </w:rPr>
        <w:t>q, KNAPK, WWF and the Northern municipality highlighted changes in the sea ice as a major challenge to the areas fishery and hunting activities. Here, much hunting takes place at the sea-edge, but the ice-edge where they travel has become very unreliable.</w:t>
      </w:r>
      <w:r w:rsidRPr="00A14718">
        <w:rPr>
          <w:color w:val="000000" w:themeColor="text1"/>
          <w:sz w:val="24"/>
          <w:szCs w:val="24"/>
          <w:lang w:val="en-GB"/>
        </w:rPr>
        <w:t xml:space="preserve"> Locals in Qaana</w:t>
      </w:r>
      <w:r>
        <w:rPr>
          <w:color w:val="000000" w:themeColor="text1"/>
          <w:sz w:val="24"/>
          <w:szCs w:val="24"/>
          <w:lang w:val="en-GB"/>
        </w:rPr>
        <w:t>a</w:t>
      </w:r>
      <w:r w:rsidRPr="00A14718">
        <w:rPr>
          <w:color w:val="000000" w:themeColor="text1"/>
          <w:sz w:val="24"/>
          <w:szCs w:val="24"/>
          <w:lang w:val="en-GB"/>
        </w:rPr>
        <w:t xml:space="preserve">q have also experienced increased difficulties in hunting from the edge of the sea-ice and today, they often have to use motor boat. Nor can they hunt polar bears from the sea ice anymore, but have to travel across Inglefield land. </w:t>
      </w:r>
    </w:p>
    <w:p w:rsidR="00FB51AC" w:rsidRPr="00A14718" w:rsidRDefault="00FB51AC" w:rsidP="00FB51AC">
      <w:pPr>
        <w:rPr>
          <w:color w:val="000000" w:themeColor="text1"/>
          <w:sz w:val="24"/>
          <w:szCs w:val="24"/>
        </w:rPr>
      </w:pPr>
      <w:r>
        <w:rPr>
          <w:color w:val="000000" w:themeColor="text1"/>
          <w:sz w:val="24"/>
          <w:szCs w:val="24"/>
        </w:rPr>
        <w:t>B</w:t>
      </w:r>
      <w:r w:rsidRPr="00A14718">
        <w:rPr>
          <w:color w:val="000000" w:themeColor="text1"/>
          <w:sz w:val="24"/>
          <w:szCs w:val="24"/>
        </w:rPr>
        <w:t>esides from representing a challenge to</w:t>
      </w:r>
      <w:r>
        <w:rPr>
          <w:color w:val="000000" w:themeColor="text1"/>
          <w:sz w:val="24"/>
          <w:szCs w:val="24"/>
        </w:rPr>
        <w:t xml:space="preserve"> the Greenlandic fishery sector, challenges to this </w:t>
      </w:r>
      <w:r w:rsidRPr="00A14718">
        <w:rPr>
          <w:color w:val="000000" w:themeColor="text1"/>
          <w:sz w:val="24"/>
          <w:szCs w:val="24"/>
        </w:rPr>
        <w:t xml:space="preserve">‘traditional’ </w:t>
      </w:r>
      <w:r>
        <w:rPr>
          <w:color w:val="000000" w:themeColor="text1"/>
          <w:sz w:val="24"/>
          <w:szCs w:val="24"/>
        </w:rPr>
        <w:t xml:space="preserve">ice-based way of hunting </w:t>
      </w:r>
      <w:r w:rsidRPr="00A14718">
        <w:rPr>
          <w:color w:val="000000" w:themeColor="text1"/>
          <w:sz w:val="24"/>
          <w:szCs w:val="24"/>
        </w:rPr>
        <w:t xml:space="preserve">links directly to the above mentioned challenges of the subsistence life style </w:t>
      </w:r>
    </w:p>
    <w:p w:rsidR="00FB51AC" w:rsidRPr="006C2275" w:rsidRDefault="00FB51AC" w:rsidP="00FB51AC">
      <w:pPr>
        <w:rPr>
          <w:rFonts w:cs="Times New Roman"/>
          <w:sz w:val="24"/>
          <w:szCs w:val="24"/>
          <w:highlight w:val="darkCyan"/>
        </w:rPr>
      </w:pPr>
      <w:r w:rsidRPr="00A14718">
        <w:rPr>
          <w:color w:val="000000" w:themeColor="text1"/>
          <w:sz w:val="24"/>
          <w:szCs w:val="24"/>
          <w:lang w:val="en-GB"/>
        </w:rPr>
        <w:t>The municipalities also mention that changes in ice-cover could also mean increased access in ice-free periods, though also less access in the prolonged transition periods.</w:t>
      </w:r>
      <w:r w:rsidRPr="00A14718">
        <w:rPr>
          <w:rFonts w:cs="Times New Roman"/>
          <w:color w:val="000000" w:themeColor="text1"/>
          <w:sz w:val="24"/>
          <w:szCs w:val="24"/>
          <w:lang w:val="en-GB"/>
        </w:rPr>
        <w:t xml:space="preserve"> Royal Greenland equally sees new opportunities for new fishing areas </w:t>
      </w:r>
      <w:r w:rsidRPr="00012D32">
        <w:rPr>
          <w:rFonts w:cs="Times New Roman"/>
          <w:color w:val="000000" w:themeColor="text1"/>
          <w:sz w:val="24"/>
          <w:szCs w:val="24"/>
          <w:lang w:val="en-GB"/>
        </w:rPr>
        <w:t xml:space="preserve">caused by sea ice melt, for fishing new interesting species and for a longer fishing </w:t>
      </w:r>
      <w:r w:rsidR="00355A8E" w:rsidRPr="00012D32">
        <w:rPr>
          <w:rFonts w:cs="Times New Roman"/>
          <w:color w:val="000000" w:themeColor="text1"/>
          <w:sz w:val="24"/>
          <w:szCs w:val="24"/>
          <w:lang w:val="en-GB"/>
        </w:rPr>
        <w:t xml:space="preserve">season. </w:t>
      </w:r>
      <w:r w:rsidRPr="00012D32">
        <w:rPr>
          <w:rFonts w:cs="Times New Roman"/>
          <w:sz w:val="24"/>
          <w:szCs w:val="24"/>
        </w:rPr>
        <w:t>But Royal Greenland also notes that changes in weather with increased storm and precipitation can make fishing more dangerous.</w:t>
      </w:r>
    </w:p>
    <w:p w:rsidR="00FB51AC" w:rsidRPr="00A14718" w:rsidRDefault="00FB51AC" w:rsidP="00FB51AC">
      <w:pPr>
        <w:rPr>
          <w:rFonts w:cs="Times New Roman"/>
          <w:color w:val="000000" w:themeColor="text1"/>
          <w:sz w:val="24"/>
          <w:szCs w:val="24"/>
          <w:lang w:val="en-GB"/>
        </w:rPr>
      </w:pPr>
      <w:r w:rsidRPr="00A14718">
        <w:rPr>
          <w:rFonts w:cs="Times New Roman"/>
          <w:color w:val="000000" w:themeColor="text1"/>
          <w:sz w:val="24"/>
          <w:szCs w:val="24"/>
          <w:lang w:val="en-GB"/>
        </w:rPr>
        <w:t>In relation to new fisheries, the organisation representing the off-shore fishing industry informed that the ability of the industry to go for new species is greatly determined by the economy and the market. If a new fishery is economically viable, the fishery will go for it as was seen in the case of mackerel. The same goes for a declining fishery as is seen in the case of prawns. Even though the prawn stock is declining, the fishery is still able to make a profit from it because of increased market prices. It is possible to conduct a flexible fishery today, and the decision of whether or not to shift to a flexible fishery is likewise determined by questions of profitability.</w:t>
      </w:r>
    </w:p>
    <w:p w:rsidR="00FB51AC" w:rsidRPr="00A14718" w:rsidRDefault="00FB51AC" w:rsidP="00FB51AC">
      <w:pPr>
        <w:rPr>
          <w:rFonts w:cs="Times New Roman"/>
          <w:color w:val="000000" w:themeColor="text1"/>
          <w:sz w:val="24"/>
          <w:szCs w:val="24"/>
        </w:rPr>
      </w:pPr>
      <w:r>
        <w:rPr>
          <w:rFonts w:cs="Times New Roman"/>
          <w:color w:val="000000" w:themeColor="text1"/>
          <w:sz w:val="24"/>
          <w:szCs w:val="24"/>
        </w:rPr>
        <w:t>Royal Greenland</w:t>
      </w:r>
      <w:r w:rsidRPr="00A14718">
        <w:rPr>
          <w:rFonts w:cs="Times New Roman"/>
          <w:color w:val="000000" w:themeColor="text1"/>
          <w:sz w:val="24"/>
          <w:szCs w:val="24"/>
        </w:rPr>
        <w:t xml:space="preserve"> which owns m</w:t>
      </w:r>
      <w:r>
        <w:rPr>
          <w:rFonts w:cs="Times New Roman"/>
          <w:color w:val="000000" w:themeColor="text1"/>
          <w:sz w:val="24"/>
          <w:szCs w:val="24"/>
        </w:rPr>
        <w:t>any of the local fish factories</w:t>
      </w:r>
      <w:r w:rsidRPr="00A14718">
        <w:rPr>
          <w:rFonts w:cs="Times New Roman"/>
          <w:color w:val="000000" w:themeColor="text1"/>
          <w:sz w:val="24"/>
          <w:szCs w:val="24"/>
        </w:rPr>
        <w:t xml:space="preserve"> also expect some fish species to disappear while others may come, posing adaptation challenges to the fishery as well as the factory equipment. New species require development in technology and training of employees. Changes in the fishery structure also implies risk for the local population as factories are closed down in some places and opened in others. </w:t>
      </w:r>
    </w:p>
    <w:p w:rsidR="00FB51AC" w:rsidRPr="00A14718" w:rsidRDefault="00FB51AC" w:rsidP="00FB51AC">
      <w:pPr>
        <w:rPr>
          <w:rFonts w:cs="Times New Roman"/>
          <w:color w:val="000000" w:themeColor="text1"/>
          <w:sz w:val="24"/>
          <w:szCs w:val="24"/>
        </w:rPr>
      </w:pPr>
      <w:r w:rsidRPr="00A14718">
        <w:rPr>
          <w:rFonts w:cs="Times New Roman"/>
          <w:color w:val="000000" w:themeColor="text1"/>
          <w:sz w:val="24"/>
          <w:szCs w:val="24"/>
        </w:rPr>
        <w:lastRenderedPageBreak/>
        <w:t>Royal Greenland notes that fishers and their families as well as company employees can lose job and income and that public authorities will have to work to create new opportunities for income and employment of its citizens.</w:t>
      </w:r>
    </w:p>
    <w:p w:rsidR="00FB51AC" w:rsidRPr="00A14718" w:rsidRDefault="00FB51AC" w:rsidP="00FB51AC">
      <w:pPr>
        <w:rPr>
          <w:b/>
          <w:i/>
          <w:color w:val="000000" w:themeColor="text1"/>
          <w:sz w:val="24"/>
          <w:szCs w:val="24"/>
          <w:lang w:val="en-GB"/>
        </w:rPr>
      </w:pPr>
      <w:r w:rsidRPr="00A14718">
        <w:rPr>
          <w:b/>
          <w:i/>
          <w:color w:val="000000" w:themeColor="text1"/>
          <w:sz w:val="24"/>
          <w:szCs w:val="24"/>
        </w:rPr>
        <w:t xml:space="preserve">4. </w:t>
      </w:r>
      <w:r w:rsidRPr="00A14718">
        <w:rPr>
          <w:b/>
          <w:i/>
          <w:color w:val="000000" w:themeColor="text1"/>
          <w:sz w:val="24"/>
          <w:szCs w:val="24"/>
          <w:lang w:val="en-GB"/>
        </w:rPr>
        <w:t xml:space="preserve">Opportunities for the development of other existing and new industries/professions </w:t>
      </w:r>
    </w:p>
    <w:p w:rsidR="00FB51AC" w:rsidRPr="00A14718" w:rsidRDefault="00FB51AC" w:rsidP="00FB51AC">
      <w:pPr>
        <w:rPr>
          <w:color w:val="000000" w:themeColor="text1"/>
          <w:sz w:val="24"/>
          <w:szCs w:val="24"/>
          <w:lang w:val="en-GB"/>
        </w:rPr>
      </w:pPr>
      <w:r w:rsidRPr="00A14718">
        <w:rPr>
          <w:color w:val="000000" w:themeColor="text1"/>
          <w:sz w:val="24"/>
          <w:szCs w:val="24"/>
          <w:lang w:val="en-GB"/>
        </w:rPr>
        <w:t>Another major theme brought to the table by stakeholders is how to develop other industries and professions. The question of how to diversify the Greenlandic economy is a classic priority area in Greenlandic economic policy, but with the prospect of new changes within as well as outside the fishery, the area receives renewed attention</w:t>
      </w:r>
      <w:r>
        <w:rPr>
          <w:color w:val="000000" w:themeColor="text1"/>
          <w:sz w:val="24"/>
          <w:szCs w:val="24"/>
          <w:lang w:val="en-GB"/>
        </w:rPr>
        <w:t xml:space="preserve"> in climate change discussions</w:t>
      </w:r>
      <w:r w:rsidRPr="00A14718">
        <w:rPr>
          <w:color w:val="000000" w:themeColor="text1"/>
          <w:sz w:val="24"/>
          <w:szCs w:val="24"/>
          <w:lang w:val="en-GB"/>
        </w:rPr>
        <w:t xml:space="preserve">.   </w:t>
      </w:r>
    </w:p>
    <w:p w:rsidR="00FB51AC" w:rsidRPr="00A14718" w:rsidRDefault="00FB51AC" w:rsidP="00FB51AC">
      <w:pPr>
        <w:rPr>
          <w:color w:val="000000" w:themeColor="text1"/>
          <w:sz w:val="24"/>
          <w:szCs w:val="24"/>
          <w:lang w:val="en-GB"/>
        </w:rPr>
      </w:pPr>
      <w:r w:rsidRPr="00A14718">
        <w:rPr>
          <w:rFonts w:cs="Arial"/>
          <w:color w:val="000000" w:themeColor="text1"/>
          <w:sz w:val="24"/>
          <w:szCs w:val="24"/>
        </w:rPr>
        <w:t xml:space="preserve">The ministry </w:t>
      </w:r>
      <w:r w:rsidRPr="00A14718">
        <w:rPr>
          <w:rFonts w:cs="Times New Roman"/>
          <w:color w:val="000000" w:themeColor="text1"/>
          <w:sz w:val="24"/>
          <w:szCs w:val="24"/>
          <w:lang w:val="en-GB"/>
        </w:rPr>
        <w:t xml:space="preserve">Ministry of education, church, culture and equality </w:t>
      </w:r>
      <w:r w:rsidRPr="00A14718">
        <w:rPr>
          <w:rFonts w:cs="Arial"/>
          <w:color w:val="000000" w:themeColor="text1"/>
          <w:sz w:val="24"/>
          <w:szCs w:val="24"/>
        </w:rPr>
        <w:t xml:space="preserve">sees an overarching need to identify what type of professions - besides from large scale projects </w:t>
      </w:r>
      <w:r w:rsidR="00355A8E" w:rsidRPr="00A14718">
        <w:rPr>
          <w:rFonts w:cs="Arial"/>
          <w:color w:val="000000" w:themeColor="text1"/>
          <w:sz w:val="24"/>
          <w:szCs w:val="24"/>
        </w:rPr>
        <w:t>– to</w:t>
      </w:r>
      <w:r w:rsidRPr="00A14718">
        <w:rPr>
          <w:rFonts w:cs="Arial"/>
          <w:color w:val="000000" w:themeColor="text1"/>
          <w:sz w:val="24"/>
          <w:szCs w:val="24"/>
        </w:rPr>
        <w:t xml:space="preserve"> prioritize in the future. Economic development was of major interest to the </w:t>
      </w:r>
      <w:r w:rsidRPr="00A14718">
        <w:rPr>
          <w:color w:val="000000" w:themeColor="text1"/>
          <w:sz w:val="24"/>
          <w:szCs w:val="24"/>
          <w:lang w:val="en-GB"/>
        </w:rPr>
        <w:t xml:space="preserve">municipalities too, who pointed to the possibility of new business opportunities in the context of climate change. Interesting sectors included agriculture, aquaculture, green energy, eco-tourism, oil and mining and hydropower development. </w:t>
      </w:r>
    </w:p>
    <w:p w:rsidR="00FB51AC" w:rsidRPr="00A14718" w:rsidRDefault="00FB51AC" w:rsidP="00FB51AC">
      <w:pPr>
        <w:rPr>
          <w:color w:val="000000" w:themeColor="text1"/>
          <w:sz w:val="24"/>
          <w:szCs w:val="24"/>
        </w:rPr>
      </w:pPr>
      <w:r w:rsidRPr="00A14718">
        <w:rPr>
          <w:color w:val="000000" w:themeColor="text1"/>
          <w:sz w:val="24"/>
          <w:szCs w:val="24"/>
        </w:rPr>
        <w:t xml:space="preserve">WWF suggests that climate change adaptation focus on supporting those groups currently relying on activities affected by climate change to transition onto areas with new opportunities. WWF notes that others have pointed to opportunities for stock keeping and agriculture in the southern part of Greenland. They notice that the production is limited today, but a focused effort could perhaps bring new investments to this sector - e.g. green houses – and thus increase production and create local employment in a region currently suffering from unemployment. </w:t>
      </w:r>
    </w:p>
    <w:p w:rsidR="00FB51AC" w:rsidRPr="00A14718" w:rsidRDefault="00FB51AC" w:rsidP="00FB51AC">
      <w:pPr>
        <w:rPr>
          <w:color w:val="000000" w:themeColor="text1"/>
          <w:sz w:val="24"/>
          <w:szCs w:val="24"/>
        </w:rPr>
      </w:pPr>
      <w:r w:rsidRPr="00A14718">
        <w:rPr>
          <w:color w:val="000000" w:themeColor="text1"/>
          <w:sz w:val="24"/>
          <w:szCs w:val="24"/>
        </w:rPr>
        <w:t xml:space="preserve">Tourism holds great potential according to WWF. Greenland already has a lot to offer in this area, but climate change has resulted in increased interest for the entire Arctic region. Greenland should look into how to develop this industry and how to improve the conditions of the tourists. WWF suggests looking for inspiration in the nature tourism of Svalbard, Canada and Alaska.  </w:t>
      </w:r>
    </w:p>
    <w:p w:rsidR="00FB51AC" w:rsidRPr="00A14718" w:rsidRDefault="00FB51AC" w:rsidP="00FB51AC">
      <w:pPr>
        <w:rPr>
          <w:color w:val="000000" w:themeColor="text1"/>
          <w:sz w:val="24"/>
          <w:szCs w:val="24"/>
          <w:lang w:val="en-GB"/>
        </w:rPr>
      </w:pPr>
      <w:proofErr w:type="spellStart"/>
      <w:r w:rsidRPr="00A14718">
        <w:rPr>
          <w:color w:val="000000" w:themeColor="text1"/>
          <w:sz w:val="24"/>
          <w:szCs w:val="24"/>
        </w:rPr>
        <w:t>Sermersooq</w:t>
      </w:r>
      <w:proofErr w:type="spellEnd"/>
      <w:r w:rsidRPr="00A14718">
        <w:rPr>
          <w:color w:val="000000" w:themeColor="text1"/>
          <w:sz w:val="24"/>
          <w:szCs w:val="24"/>
        </w:rPr>
        <w:t xml:space="preserve"> municipality </w:t>
      </w:r>
      <w:r w:rsidRPr="00A14718">
        <w:rPr>
          <w:color w:val="000000" w:themeColor="text1"/>
          <w:sz w:val="24"/>
          <w:szCs w:val="24"/>
          <w:lang w:val="en-GB"/>
        </w:rPr>
        <w:t>also argued for investigating the possibilities for increased tourism in East Greenland due to increased access of the and it was suggested to explore the possibilities for polar bear trophy hunting and the establishment of local tourist guide educations further.</w:t>
      </w:r>
    </w:p>
    <w:p w:rsidR="00FB51AC" w:rsidRPr="006C2275" w:rsidRDefault="00FB51AC" w:rsidP="00FB51AC">
      <w:pPr>
        <w:rPr>
          <w:b/>
          <w:i/>
          <w:sz w:val="24"/>
          <w:szCs w:val="24"/>
          <w:lang w:val="en-GB"/>
        </w:rPr>
      </w:pPr>
      <w:r w:rsidRPr="006C2275">
        <w:rPr>
          <w:b/>
          <w:i/>
          <w:sz w:val="24"/>
          <w:szCs w:val="24"/>
          <w:lang w:val="en-GB"/>
        </w:rPr>
        <w:t xml:space="preserve">5. Competition and conflict between </w:t>
      </w:r>
      <w:r>
        <w:rPr>
          <w:b/>
          <w:i/>
          <w:sz w:val="24"/>
          <w:szCs w:val="24"/>
          <w:lang w:val="en-GB"/>
        </w:rPr>
        <w:t xml:space="preserve">old and new </w:t>
      </w:r>
      <w:r w:rsidRPr="006C2275">
        <w:rPr>
          <w:b/>
          <w:i/>
          <w:sz w:val="24"/>
          <w:szCs w:val="24"/>
          <w:lang w:val="en-GB"/>
        </w:rPr>
        <w:t xml:space="preserve">industries </w:t>
      </w:r>
    </w:p>
    <w:p w:rsidR="00FB51AC" w:rsidRPr="00012D32" w:rsidRDefault="00FB51AC" w:rsidP="00FB51AC">
      <w:pPr>
        <w:rPr>
          <w:sz w:val="24"/>
          <w:szCs w:val="24"/>
        </w:rPr>
      </w:pPr>
      <w:r w:rsidRPr="00012D32">
        <w:rPr>
          <w:sz w:val="24"/>
          <w:szCs w:val="24"/>
        </w:rPr>
        <w:t xml:space="preserve">The time of the AACA stakeholder consultation coincided with a recent announcement by KNAPK to the government (June 2014) that it was now officially against the development of an off-shore oil industry. During AACA consultation, KNAPK explained  that the organization’s </w:t>
      </w:r>
      <w:r w:rsidRPr="00012D32">
        <w:rPr>
          <w:sz w:val="24"/>
          <w:szCs w:val="24"/>
        </w:rPr>
        <w:lastRenderedPageBreak/>
        <w:t xml:space="preserve">official view is that the offshore oil industry should not be developed because of its potential for damaging the fisheries that still represent 90% of the economy. KNAPK’s members are concerned by the observed effect of seismic activities including hunters’ observations of behavioral changes. </w:t>
      </w:r>
    </w:p>
    <w:p w:rsidR="00FB51AC" w:rsidRPr="00012D32" w:rsidRDefault="00FB51AC" w:rsidP="00FB51AC">
      <w:pPr>
        <w:rPr>
          <w:rFonts w:cs="Times New Roman"/>
          <w:sz w:val="24"/>
          <w:szCs w:val="24"/>
        </w:rPr>
      </w:pPr>
      <w:r w:rsidRPr="00012D32">
        <w:rPr>
          <w:rFonts w:cs="Times New Roman"/>
          <w:sz w:val="24"/>
          <w:szCs w:val="24"/>
        </w:rPr>
        <w:t xml:space="preserve">Royal Greenland is also concerned that increased marine activity of external actors implies greater risks of pollution in the ‘crystal clear’ waters by which they brand their sea food products on the international market. Risks mentioned are oil spill from shipping, cruise ships and oil drills as well as mining waste from mining (terminology?) </w:t>
      </w:r>
    </w:p>
    <w:p w:rsidR="00FB51AC" w:rsidRPr="00012D32" w:rsidRDefault="00FB51AC" w:rsidP="00FB51AC">
      <w:pPr>
        <w:rPr>
          <w:sz w:val="24"/>
          <w:szCs w:val="24"/>
        </w:rPr>
      </w:pPr>
      <w:r w:rsidRPr="00012D32">
        <w:rPr>
          <w:rFonts w:cs="Times New Roman"/>
          <w:sz w:val="24"/>
          <w:szCs w:val="24"/>
        </w:rPr>
        <w:t xml:space="preserve">Royal Greenland also foresee the risk of losing employees to the new industries </w:t>
      </w:r>
    </w:p>
    <w:p w:rsidR="00FB51AC" w:rsidRPr="00012D32" w:rsidRDefault="00FB51AC" w:rsidP="00FB51AC">
      <w:pPr>
        <w:rPr>
          <w:sz w:val="24"/>
          <w:szCs w:val="24"/>
        </w:rPr>
      </w:pPr>
      <w:r w:rsidRPr="00012D32">
        <w:rPr>
          <w:sz w:val="24"/>
          <w:szCs w:val="24"/>
        </w:rPr>
        <w:t xml:space="preserve">ICC also emphasized emerging conflicts between users of the natural resources as when for example the interests of fishers and hunters interests conflict with oil exploration activities. ICC has principles for resource development and while ICC is not against resource development, they emphasize that high environmental standards and local involvement are needed. ICC shares the concerns of KNAPK in regard to oil exploration. </w:t>
      </w:r>
    </w:p>
    <w:p w:rsidR="00FB51AC" w:rsidRDefault="00FB51AC" w:rsidP="00FB51AC">
      <w:pPr>
        <w:rPr>
          <w:sz w:val="24"/>
          <w:szCs w:val="24"/>
        </w:rPr>
      </w:pPr>
      <w:r w:rsidRPr="00012D32">
        <w:rPr>
          <w:sz w:val="24"/>
          <w:szCs w:val="24"/>
        </w:rPr>
        <w:t xml:space="preserve">ICC saw an opportunity for the AACA assessment could facilitate dialogue and bring down the conflict. </w:t>
      </w:r>
    </w:p>
    <w:p w:rsidR="00FB51AC" w:rsidRDefault="00FB51AC" w:rsidP="00FB51AC">
      <w:pPr>
        <w:rPr>
          <w:rFonts w:cs="Times New Roman"/>
          <w:sz w:val="24"/>
          <w:szCs w:val="24"/>
          <w:lang w:val="en-GB"/>
        </w:rPr>
      </w:pPr>
      <w:r w:rsidRPr="00625815">
        <w:rPr>
          <w:rFonts w:cs="Times New Roman"/>
          <w:sz w:val="24"/>
          <w:szCs w:val="24"/>
        </w:rPr>
        <w:t xml:space="preserve">Shell is generally confident that the oil industry will be able meet changes in the physical aspects of climate change, though it will be a challenge. </w:t>
      </w:r>
      <w:r w:rsidR="00355A8E">
        <w:rPr>
          <w:rFonts w:cs="Times New Roman"/>
          <w:sz w:val="24"/>
          <w:szCs w:val="24"/>
        </w:rPr>
        <w:t>Yet</w:t>
      </w:r>
      <w:r w:rsidRPr="00625815">
        <w:rPr>
          <w:rFonts w:cs="Times New Roman"/>
          <w:sz w:val="24"/>
          <w:szCs w:val="24"/>
        </w:rPr>
        <w:t xml:space="preserve"> the industry must also adapt to social and political changes occurring at high speed and such changes </w:t>
      </w:r>
      <w:r w:rsidRPr="00625815">
        <w:rPr>
          <w:rFonts w:cs="Times New Roman"/>
          <w:sz w:val="24"/>
          <w:szCs w:val="24"/>
          <w:lang w:val="en-CA"/>
        </w:rPr>
        <w:t>are often more difficult to deal with for the industry than the physical environment.</w:t>
      </w:r>
      <w:r w:rsidRPr="00625815">
        <w:rPr>
          <w:rFonts w:cs="Times New Roman"/>
          <w:sz w:val="24"/>
          <w:szCs w:val="24"/>
        </w:rPr>
        <w:t xml:space="preserve"> The </w:t>
      </w:r>
      <w:r w:rsidRPr="00625815">
        <w:rPr>
          <w:rFonts w:cs="Times New Roman"/>
          <w:sz w:val="24"/>
          <w:szCs w:val="24"/>
          <w:lang w:val="en-GB"/>
        </w:rPr>
        <w:t>adaptation capacity of local people and government is therefore also a priority area for the oil industry, that find it important to understand how change will affect the people and the government they are working with.</w:t>
      </w:r>
    </w:p>
    <w:p w:rsidR="00FB51AC" w:rsidRPr="00625815" w:rsidRDefault="00FB51AC" w:rsidP="00FB51AC">
      <w:pPr>
        <w:rPr>
          <w:b/>
          <w:i/>
          <w:sz w:val="24"/>
          <w:szCs w:val="24"/>
          <w:lang w:val="en-GB"/>
        </w:rPr>
      </w:pPr>
      <w:r>
        <w:rPr>
          <w:b/>
          <w:i/>
          <w:sz w:val="24"/>
          <w:szCs w:val="24"/>
          <w:lang w:val="en-GB"/>
        </w:rPr>
        <w:t>6</w:t>
      </w:r>
      <w:r w:rsidRPr="00625815">
        <w:rPr>
          <w:b/>
          <w:i/>
          <w:sz w:val="24"/>
          <w:szCs w:val="24"/>
          <w:lang w:val="en-GB"/>
        </w:rPr>
        <w:t xml:space="preserve">. Empowering local communities  </w:t>
      </w:r>
    </w:p>
    <w:p w:rsidR="00FB51AC" w:rsidRPr="00625815" w:rsidRDefault="00FB51AC" w:rsidP="00FB51AC">
      <w:pPr>
        <w:rPr>
          <w:sz w:val="24"/>
          <w:szCs w:val="24"/>
        </w:rPr>
      </w:pPr>
      <w:r w:rsidRPr="00625815">
        <w:rPr>
          <w:sz w:val="24"/>
          <w:szCs w:val="24"/>
        </w:rPr>
        <w:t>Empowerment of communities by means of free prior consent is another central priority area for ICC. Inuit communities have a right to be informed so they can give consent of influence direction of societal development. Inuit may have public government, but it does not mean that this government can do as they see fit while in office. The decision to invite only part of the Greenlandic population to a  referendum on Uranium was highlighted as an example of the political challenges facing Inuit public government that need further attention.</w:t>
      </w:r>
    </w:p>
    <w:p w:rsidR="00FB51AC" w:rsidRPr="00625815" w:rsidRDefault="00FB51AC" w:rsidP="00FB51AC">
      <w:pPr>
        <w:rPr>
          <w:sz w:val="24"/>
          <w:szCs w:val="24"/>
        </w:rPr>
      </w:pPr>
      <w:r w:rsidRPr="00625815">
        <w:rPr>
          <w:sz w:val="24"/>
          <w:szCs w:val="24"/>
        </w:rPr>
        <w:t xml:space="preserve">With increased possibility of resource extraction, input of outsiders to do business is expected. Inuit have seen that they have become a minority group in other regions. Currently, public government does not take into account indigenous peoples right as these are not built into our </w:t>
      </w:r>
      <w:r w:rsidRPr="00625815">
        <w:rPr>
          <w:sz w:val="24"/>
          <w:szCs w:val="24"/>
        </w:rPr>
        <w:lastRenderedPageBreak/>
        <w:t>legislation. This is a disadvantage to the Inuit population in case it becomes a minority in its own country and constitutes another challenge to the Inuit Self-governance arrangements.</w:t>
      </w:r>
    </w:p>
    <w:p w:rsidR="00FB51AC" w:rsidRPr="00625815" w:rsidRDefault="00FB51AC" w:rsidP="00FB51AC">
      <w:pPr>
        <w:rPr>
          <w:b/>
          <w:i/>
          <w:color w:val="000000" w:themeColor="text1"/>
          <w:sz w:val="24"/>
          <w:szCs w:val="24"/>
        </w:rPr>
      </w:pPr>
      <w:r>
        <w:rPr>
          <w:b/>
          <w:i/>
          <w:color w:val="000000" w:themeColor="text1"/>
          <w:sz w:val="24"/>
          <w:szCs w:val="24"/>
        </w:rPr>
        <w:t>7</w:t>
      </w:r>
      <w:r w:rsidRPr="00625815">
        <w:rPr>
          <w:b/>
          <w:i/>
          <w:color w:val="000000" w:themeColor="text1"/>
          <w:sz w:val="24"/>
          <w:szCs w:val="24"/>
        </w:rPr>
        <w:t>. Management</w:t>
      </w:r>
      <w:r>
        <w:rPr>
          <w:b/>
          <w:i/>
          <w:color w:val="000000" w:themeColor="text1"/>
          <w:sz w:val="24"/>
          <w:szCs w:val="24"/>
        </w:rPr>
        <w:t xml:space="preserve"> of the living re</w:t>
      </w:r>
      <w:r w:rsidRPr="00625815">
        <w:rPr>
          <w:b/>
          <w:i/>
          <w:color w:val="000000" w:themeColor="text1"/>
          <w:sz w:val="24"/>
          <w:szCs w:val="24"/>
        </w:rPr>
        <w:t>sources</w:t>
      </w:r>
    </w:p>
    <w:p w:rsidR="00FB51AC" w:rsidRPr="00625815" w:rsidRDefault="00FB51AC" w:rsidP="00FB51AC">
      <w:pPr>
        <w:rPr>
          <w:color w:val="000000" w:themeColor="text1"/>
          <w:sz w:val="24"/>
          <w:szCs w:val="24"/>
        </w:rPr>
      </w:pPr>
      <w:r w:rsidRPr="00625815">
        <w:rPr>
          <w:color w:val="000000" w:themeColor="text1"/>
          <w:sz w:val="24"/>
          <w:szCs w:val="24"/>
        </w:rPr>
        <w:t>In Qaana</w:t>
      </w:r>
      <w:r w:rsidR="00355A8E">
        <w:rPr>
          <w:color w:val="000000" w:themeColor="text1"/>
          <w:sz w:val="24"/>
          <w:szCs w:val="24"/>
        </w:rPr>
        <w:t>a</w:t>
      </w:r>
      <w:r w:rsidRPr="00625815">
        <w:rPr>
          <w:color w:val="000000" w:themeColor="text1"/>
          <w:sz w:val="24"/>
          <w:szCs w:val="24"/>
        </w:rPr>
        <w:t>q hunters observe that hunting restrictions have altered the balance of the ecosystem. If quota restrictions continue, the prey availability for the animals will be affected as in the case of Arctic cod. Arctic cod has for example become smaller; 50 year ago they were difficult to carry, but now they can carry them in an ordinary plastic bag.</w:t>
      </w:r>
    </w:p>
    <w:p w:rsidR="00FB51AC" w:rsidRPr="00625815" w:rsidRDefault="00FB51AC" w:rsidP="00FB51AC">
      <w:pPr>
        <w:rPr>
          <w:color w:val="000000" w:themeColor="text1"/>
          <w:sz w:val="24"/>
          <w:szCs w:val="24"/>
        </w:rPr>
      </w:pPr>
      <w:r w:rsidRPr="00625815">
        <w:rPr>
          <w:color w:val="000000" w:themeColor="text1"/>
          <w:sz w:val="24"/>
          <w:szCs w:val="24"/>
        </w:rPr>
        <w:t>A local from Qaana</w:t>
      </w:r>
      <w:r w:rsidR="00355A8E">
        <w:rPr>
          <w:color w:val="000000" w:themeColor="text1"/>
          <w:sz w:val="24"/>
          <w:szCs w:val="24"/>
        </w:rPr>
        <w:t>a</w:t>
      </w:r>
      <w:r w:rsidRPr="00625815">
        <w:rPr>
          <w:color w:val="000000" w:themeColor="text1"/>
          <w:sz w:val="24"/>
          <w:szCs w:val="24"/>
        </w:rPr>
        <w:t xml:space="preserve">q explains that restrictions on the </w:t>
      </w:r>
      <w:proofErr w:type="spellStart"/>
      <w:r w:rsidRPr="00625815">
        <w:rPr>
          <w:color w:val="000000" w:themeColor="text1"/>
          <w:sz w:val="24"/>
          <w:szCs w:val="24"/>
        </w:rPr>
        <w:t>whalrus</w:t>
      </w:r>
      <w:proofErr w:type="spellEnd"/>
      <w:r w:rsidRPr="00625815">
        <w:rPr>
          <w:color w:val="000000" w:themeColor="text1"/>
          <w:sz w:val="24"/>
          <w:szCs w:val="24"/>
        </w:rPr>
        <w:t xml:space="preserve"> hunt is the worst thing that has happened to them after the municipal reform.</w:t>
      </w:r>
    </w:p>
    <w:p w:rsidR="00FB51AC" w:rsidRPr="00625815" w:rsidRDefault="00FB51AC" w:rsidP="00FB51AC">
      <w:pPr>
        <w:rPr>
          <w:color w:val="000000" w:themeColor="text1"/>
          <w:sz w:val="24"/>
          <w:szCs w:val="24"/>
        </w:rPr>
      </w:pPr>
      <w:r w:rsidRPr="00625815">
        <w:rPr>
          <w:color w:val="000000" w:themeColor="text1"/>
          <w:sz w:val="24"/>
          <w:szCs w:val="24"/>
        </w:rPr>
        <w:t>Qaana</w:t>
      </w:r>
      <w:r w:rsidR="00355A8E">
        <w:rPr>
          <w:color w:val="000000" w:themeColor="text1"/>
          <w:sz w:val="24"/>
          <w:szCs w:val="24"/>
        </w:rPr>
        <w:t>a</w:t>
      </w:r>
      <w:r w:rsidRPr="00625815">
        <w:rPr>
          <w:color w:val="000000" w:themeColor="text1"/>
          <w:sz w:val="24"/>
          <w:szCs w:val="24"/>
        </w:rPr>
        <w:t xml:space="preserve">q hunters explain that the changing weather puts a natural imitation on the hunters’ activities. Whereas they could before supply themselves with dog fodder, restrictions now makes it more difficult for them to supply for themselves and their dogs. </w:t>
      </w:r>
    </w:p>
    <w:p w:rsidR="00FB51AC" w:rsidRPr="00625815" w:rsidRDefault="00FB51AC" w:rsidP="00FB51AC">
      <w:pPr>
        <w:rPr>
          <w:color w:val="000000" w:themeColor="text1"/>
          <w:sz w:val="24"/>
          <w:szCs w:val="24"/>
        </w:rPr>
      </w:pPr>
      <w:r w:rsidRPr="00625815">
        <w:rPr>
          <w:color w:val="000000" w:themeColor="text1"/>
          <w:sz w:val="24"/>
          <w:szCs w:val="24"/>
        </w:rPr>
        <w:t>The hunters explain that previously, there were more hunters. Now more are getting regular jobs because the hunting profession has become unprofitable. They spoke about climate change 3 years ago and not until now, after they have started to adapt, have somebody (ICC,</w:t>
      </w:r>
      <w:r w:rsidR="00355A8E">
        <w:rPr>
          <w:color w:val="000000" w:themeColor="text1"/>
          <w:sz w:val="24"/>
          <w:szCs w:val="24"/>
        </w:rPr>
        <w:t xml:space="preserve"> </w:t>
      </w:r>
      <w:r w:rsidRPr="00625815">
        <w:rPr>
          <w:color w:val="000000" w:themeColor="text1"/>
          <w:sz w:val="24"/>
          <w:szCs w:val="24"/>
        </w:rPr>
        <w:t>WWF and Greenland Self-government) come to start the dialogue.</w:t>
      </w:r>
    </w:p>
    <w:p w:rsidR="00FB51AC" w:rsidRDefault="00FB51AC" w:rsidP="00FB51AC">
      <w:pPr>
        <w:rPr>
          <w:color w:val="000000" w:themeColor="text1"/>
          <w:sz w:val="24"/>
          <w:szCs w:val="24"/>
        </w:rPr>
      </w:pPr>
      <w:r w:rsidRPr="00625815">
        <w:rPr>
          <w:color w:val="000000" w:themeColor="text1"/>
          <w:sz w:val="24"/>
          <w:szCs w:val="24"/>
        </w:rPr>
        <w:t xml:space="preserve">WWF recognizes the discussions about concrete opportunities and challenges in the form of new fisheries and changes in the living resources. But if one is to lift the discussions to a more general level, one of the main challenges is to secure that the management regime is suitable for a changing world. </w:t>
      </w:r>
    </w:p>
    <w:p w:rsidR="00FB51AC" w:rsidRPr="00625815" w:rsidRDefault="00FB51AC" w:rsidP="00FB51AC">
      <w:pPr>
        <w:rPr>
          <w:color w:val="000000" w:themeColor="text1"/>
          <w:sz w:val="24"/>
          <w:szCs w:val="24"/>
        </w:rPr>
      </w:pPr>
      <w:r w:rsidRPr="00625815">
        <w:rPr>
          <w:color w:val="000000" w:themeColor="text1"/>
          <w:sz w:val="24"/>
          <w:szCs w:val="24"/>
        </w:rPr>
        <w:t xml:space="preserve">When speaking of protected areas, ICC Greenland has argued that </w:t>
      </w:r>
      <w:r w:rsidRPr="00625815">
        <w:rPr>
          <w:color w:val="000000" w:themeColor="text1"/>
          <w:sz w:val="24"/>
          <w:szCs w:val="24"/>
          <w:lang w:val="en-GB"/>
        </w:rPr>
        <w:t>establishment of protected UNESCO areas must take subsistence concerns into account. Protected areas should be o</w:t>
      </w:r>
      <w:r w:rsidRPr="00625815">
        <w:rPr>
          <w:color w:val="000000" w:themeColor="text1"/>
          <w:sz w:val="24"/>
          <w:szCs w:val="24"/>
        </w:rPr>
        <w:t xml:space="preserve">pen to seasonal hunting as there are games that are necessary for hunters to use. There could be some flexibility in announcing these protected areas. </w:t>
      </w:r>
    </w:p>
    <w:p w:rsidR="00FB51AC" w:rsidRPr="006C2275" w:rsidRDefault="00FB51AC" w:rsidP="00FB51AC">
      <w:pPr>
        <w:rPr>
          <w:b/>
          <w:i/>
          <w:sz w:val="24"/>
          <w:szCs w:val="24"/>
          <w:lang w:val="en-GB"/>
        </w:rPr>
      </w:pPr>
      <w:r>
        <w:rPr>
          <w:b/>
          <w:i/>
          <w:sz w:val="24"/>
          <w:szCs w:val="24"/>
          <w:lang w:val="en-GB"/>
        </w:rPr>
        <w:t>8</w:t>
      </w:r>
      <w:r w:rsidRPr="006C2275">
        <w:rPr>
          <w:b/>
          <w:i/>
          <w:sz w:val="24"/>
          <w:szCs w:val="24"/>
          <w:lang w:val="en-GB"/>
        </w:rPr>
        <w:t>. Changed risks for human health</w:t>
      </w:r>
    </w:p>
    <w:p w:rsidR="00FB51AC" w:rsidRPr="0028581D" w:rsidRDefault="00FB51AC" w:rsidP="00FB51AC">
      <w:pPr>
        <w:rPr>
          <w:sz w:val="24"/>
          <w:szCs w:val="24"/>
        </w:rPr>
      </w:pPr>
      <w:r w:rsidRPr="0028581D">
        <w:rPr>
          <w:sz w:val="24"/>
          <w:szCs w:val="24"/>
        </w:rPr>
        <w:t xml:space="preserve">Health issues with traditional food and food security is one of </w:t>
      </w:r>
      <w:r w:rsidR="00355A8E" w:rsidRPr="0028581D">
        <w:rPr>
          <w:sz w:val="24"/>
          <w:szCs w:val="24"/>
        </w:rPr>
        <w:t>ICC’s priority</w:t>
      </w:r>
      <w:r w:rsidRPr="0028581D">
        <w:rPr>
          <w:sz w:val="24"/>
          <w:szCs w:val="24"/>
        </w:rPr>
        <w:t xml:space="preserve"> </w:t>
      </w:r>
      <w:r w:rsidR="00355A8E" w:rsidRPr="0028581D">
        <w:rPr>
          <w:sz w:val="24"/>
          <w:szCs w:val="24"/>
        </w:rPr>
        <w:t>areas</w:t>
      </w:r>
      <w:r w:rsidRPr="0028581D">
        <w:rPr>
          <w:sz w:val="24"/>
          <w:szCs w:val="24"/>
        </w:rPr>
        <w:t>. Concerns include accessibility and the potential for the mobilization of contaminants.</w:t>
      </w:r>
    </w:p>
    <w:p w:rsidR="00FB51AC" w:rsidRPr="00625815" w:rsidRDefault="00FB51AC" w:rsidP="00FB51AC">
      <w:pPr>
        <w:rPr>
          <w:sz w:val="24"/>
          <w:szCs w:val="24"/>
        </w:rPr>
      </w:pPr>
      <w:r w:rsidRPr="0028581D">
        <w:rPr>
          <w:sz w:val="24"/>
          <w:szCs w:val="24"/>
        </w:rPr>
        <w:t>In Greenland, the public health authorities (</w:t>
      </w:r>
      <w:proofErr w:type="spellStart"/>
      <w:r w:rsidRPr="0028581D">
        <w:rPr>
          <w:sz w:val="24"/>
          <w:szCs w:val="24"/>
        </w:rPr>
        <w:t>landslægee</w:t>
      </w:r>
      <w:r w:rsidR="00355A8E">
        <w:rPr>
          <w:sz w:val="24"/>
          <w:szCs w:val="24"/>
        </w:rPr>
        <w:t>m</w:t>
      </w:r>
      <w:r w:rsidRPr="0028581D">
        <w:rPr>
          <w:sz w:val="24"/>
          <w:szCs w:val="24"/>
        </w:rPr>
        <w:t>bedet</w:t>
      </w:r>
      <w:proofErr w:type="spellEnd"/>
      <w:r w:rsidRPr="0028581D">
        <w:rPr>
          <w:sz w:val="24"/>
          <w:szCs w:val="24"/>
        </w:rPr>
        <w:t>)</w:t>
      </w:r>
      <w:r w:rsidRPr="0028581D">
        <w:rPr>
          <w:sz w:val="24"/>
          <w:szCs w:val="24"/>
          <w:lang w:val="en-GB"/>
        </w:rPr>
        <w:t xml:space="preserve"> is involved in the Arctic council working group on ’International circumpolar surveillance’. It identifies three health challenges related to climate change: 1) Vector-borne diseases that Greenland has not had before 2) A disease like tetanus, which is not a problem in Greenland today, could appear as a result of </w:t>
      </w:r>
      <w:r w:rsidRPr="00625815">
        <w:rPr>
          <w:sz w:val="24"/>
          <w:szCs w:val="24"/>
          <w:lang w:val="en-GB"/>
        </w:rPr>
        <w:t xml:space="preserve">permafrost disappearance 3) </w:t>
      </w:r>
      <w:r w:rsidRPr="00625815">
        <w:rPr>
          <w:sz w:val="24"/>
          <w:szCs w:val="24"/>
        </w:rPr>
        <w:t xml:space="preserve">Drink water problems where we use surface water from lakes. </w:t>
      </w:r>
    </w:p>
    <w:p w:rsidR="00FB51AC" w:rsidRPr="00D56D39" w:rsidRDefault="00FB51AC" w:rsidP="00FB51AC">
      <w:pPr>
        <w:rPr>
          <w:b/>
          <w:i/>
          <w:color w:val="000000" w:themeColor="text1"/>
          <w:sz w:val="24"/>
          <w:szCs w:val="24"/>
          <w:lang w:val="en-GB"/>
        </w:rPr>
      </w:pPr>
      <w:r w:rsidRPr="00D56D39">
        <w:rPr>
          <w:i/>
          <w:color w:val="000000" w:themeColor="text1"/>
          <w:sz w:val="24"/>
          <w:szCs w:val="24"/>
        </w:rPr>
        <w:lastRenderedPageBreak/>
        <w:t xml:space="preserve">9.  </w:t>
      </w:r>
      <w:r w:rsidRPr="00D56D39">
        <w:rPr>
          <w:b/>
          <w:i/>
          <w:color w:val="000000" w:themeColor="text1"/>
          <w:sz w:val="24"/>
          <w:szCs w:val="24"/>
          <w:lang w:val="en-GB"/>
        </w:rPr>
        <w:t xml:space="preserve">Changes in how to </w:t>
      </w:r>
      <w:r w:rsidR="00355A8E" w:rsidRPr="00D56D39">
        <w:rPr>
          <w:b/>
          <w:i/>
          <w:color w:val="000000" w:themeColor="text1"/>
          <w:sz w:val="24"/>
          <w:szCs w:val="24"/>
          <w:lang w:val="en-GB"/>
        </w:rPr>
        <w:t>plan</w:t>
      </w:r>
      <w:r w:rsidRPr="00D56D39">
        <w:rPr>
          <w:b/>
          <w:i/>
          <w:color w:val="000000" w:themeColor="text1"/>
          <w:sz w:val="24"/>
          <w:szCs w:val="24"/>
          <w:lang w:val="en-GB"/>
        </w:rPr>
        <w:t xml:space="preserve"> build and sustain built infrastructure </w:t>
      </w:r>
    </w:p>
    <w:p w:rsidR="00FB51AC" w:rsidRPr="00D56D39" w:rsidRDefault="00FB51AC" w:rsidP="00FB51AC">
      <w:pPr>
        <w:rPr>
          <w:sz w:val="24"/>
          <w:szCs w:val="24"/>
        </w:rPr>
      </w:pPr>
      <w:r w:rsidRPr="00D56D39">
        <w:rPr>
          <w:sz w:val="24"/>
          <w:szCs w:val="24"/>
        </w:rPr>
        <w:t xml:space="preserve">As ICC explains, permafrost is not as great an </w:t>
      </w:r>
      <w:r w:rsidR="00355A8E" w:rsidRPr="00D56D39">
        <w:rPr>
          <w:sz w:val="24"/>
          <w:szCs w:val="24"/>
        </w:rPr>
        <w:t>issue</w:t>
      </w:r>
      <w:r w:rsidRPr="00D56D39">
        <w:rPr>
          <w:sz w:val="24"/>
          <w:szCs w:val="24"/>
        </w:rPr>
        <w:t xml:space="preserve"> in Greenland as it is in for example Alaska. Still, planning of new infrastructure must take into account the thawing of permafrost. </w:t>
      </w:r>
    </w:p>
    <w:p w:rsidR="00FB51AC" w:rsidRPr="00D56D39" w:rsidRDefault="00FB51AC" w:rsidP="00FB51AC">
      <w:pPr>
        <w:rPr>
          <w:rFonts w:cs="Times New Roman"/>
          <w:sz w:val="24"/>
          <w:szCs w:val="24"/>
          <w:lang w:val="en-GB"/>
        </w:rPr>
      </w:pPr>
      <w:r w:rsidRPr="00D56D39">
        <w:rPr>
          <w:rFonts w:cs="Times New Roman"/>
          <w:sz w:val="24"/>
          <w:szCs w:val="24"/>
          <w:lang w:val="en-GB"/>
        </w:rPr>
        <w:t xml:space="preserve">The planners and technical departments of the Greenlandic municipalities which were consulted in the AACA project are responsible for the maintenance of much built infrastructure. They were able to point to a range of climate change related challenges that either affect their work today or will expectedly affect their work in the future. These challenges were: 1) Protection of cultural heritage including protection of wooden buildings and protection of ruins from coastal erosion 2) </w:t>
      </w:r>
      <w:r w:rsidR="00355A8E" w:rsidRPr="00D56D39">
        <w:rPr>
          <w:rFonts w:cs="Times New Roman"/>
          <w:sz w:val="24"/>
          <w:szCs w:val="24"/>
          <w:lang w:val="en-GB"/>
        </w:rPr>
        <w:t>Meld</w:t>
      </w:r>
      <w:r w:rsidRPr="00D56D39">
        <w:rPr>
          <w:rFonts w:cs="Times New Roman"/>
          <w:sz w:val="24"/>
          <w:szCs w:val="24"/>
          <w:lang w:val="en-GB"/>
        </w:rPr>
        <w:t xml:space="preserve"> in buildings 3) Problems with roads and buildings due to changes in permafrost 4) Changed usage of the open land including the establishment of new trails for dogs and snow mobiles 5) Increased snow load on buildings 6) Drainage of increased melt- and rainwater 7) The identification of areas suitable for building new infrastructure in the context of permafrost melt 8) Increased need for gritting and snow clearing 9) Impaired transport opportunities when sea ice is unstable.</w:t>
      </w:r>
    </w:p>
    <w:p w:rsidR="00FB51AC" w:rsidRPr="006C2275" w:rsidRDefault="00FB51AC" w:rsidP="00FB51AC">
      <w:pPr>
        <w:rPr>
          <w:b/>
          <w:i/>
          <w:sz w:val="24"/>
          <w:szCs w:val="24"/>
        </w:rPr>
      </w:pPr>
      <w:r w:rsidRPr="00D56D39">
        <w:rPr>
          <w:rFonts w:cs="Times New Roman"/>
          <w:sz w:val="24"/>
          <w:szCs w:val="24"/>
        </w:rPr>
        <w:t xml:space="preserve">Royal Greenland also </w:t>
      </w:r>
      <w:r>
        <w:rPr>
          <w:rFonts w:cs="Times New Roman"/>
          <w:sz w:val="24"/>
          <w:szCs w:val="24"/>
        </w:rPr>
        <w:t>noted</w:t>
      </w:r>
      <w:r w:rsidRPr="00D56D39">
        <w:rPr>
          <w:rFonts w:cs="Times New Roman"/>
          <w:sz w:val="24"/>
          <w:szCs w:val="24"/>
        </w:rPr>
        <w:t xml:space="preserve"> that </w:t>
      </w:r>
      <w:r>
        <w:rPr>
          <w:rFonts w:cs="Times New Roman"/>
          <w:sz w:val="24"/>
          <w:szCs w:val="24"/>
        </w:rPr>
        <w:t>melting permafrost and increased</w:t>
      </w:r>
      <w:r w:rsidRPr="00D56D39">
        <w:rPr>
          <w:rFonts w:cs="Times New Roman"/>
          <w:sz w:val="24"/>
          <w:szCs w:val="24"/>
        </w:rPr>
        <w:t xml:space="preserve"> storm and precipitation </w:t>
      </w:r>
      <w:r>
        <w:rPr>
          <w:rFonts w:cs="Times New Roman"/>
          <w:sz w:val="24"/>
          <w:szCs w:val="24"/>
        </w:rPr>
        <w:t xml:space="preserve">would </w:t>
      </w:r>
      <w:r w:rsidRPr="00D56D39">
        <w:rPr>
          <w:rFonts w:cs="Times New Roman"/>
          <w:sz w:val="24"/>
          <w:szCs w:val="24"/>
        </w:rPr>
        <w:t>increase the risks of building damage.</w:t>
      </w:r>
    </w:p>
    <w:p w:rsidR="00FB51AC" w:rsidRDefault="00FB51AC" w:rsidP="00C033A4">
      <w:pPr>
        <w:pStyle w:val="Heading2"/>
        <w:rPr>
          <w:lang w:val="en-GB"/>
        </w:rPr>
      </w:pPr>
      <w:bookmarkStart w:id="3" w:name="_Toc462392605"/>
      <w:r w:rsidRPr="00090279">
        <w:t>Stakeholder identification of g</w:t>
      </w:r>
      <w:r w:rsidRPr="00090279">
        <w:rPr>
          <w:rFonts w:asciiTheme="minorHAnsi" w:hAnsiTheme="minorHAnsi"/>
          <w:lang w:val="en-GB"/>
        </w:rPr>
        <w:t>aps in knowledge and policy</w:t>
      </w:r>
      <w:r>
        <w:rPr>
          <w:rFonts w:asciiTheme="minorHAnsi" w:hAnsiTheme="minorHAnsi"/>
          <w:lang w:val="en-GB"/>
        </w:rPr>
        <w:t xml:space="preserve"> in Greenland</w:t>
      </w:r>
      <w:bookmarkEnd w:id="3"/>
      <w:r w:rsidR="001B0F33">
        <w:rPr>
          <w:rFonts w:asciiTheme="minorHAnsi" w:hAnsiTheme="minorHAnsi"/>
          <w:lang w:val="en-GB"/>
        </w:rPr>
        <w:t xml:space="preserve"> </w:t>
      </w:r>
    </w:p>
    <w:p w:rsidR="00FB51AC" w:rsidRPr="006C2275" w:rsidRDefault="00FB51AC" w:rsidP="00FB51AC">
      <w:pPr>
        <w:rPr>
          <w:sz w:val="24"/>
          <w:szCs w:val="24"/>
          <w:lang w:val="en-GB"/>
        </w:rPr>
      </w:pPr>
      <w:r>
        <w:rPr>
          <w:sz w:val="24"/>
          <w:szCs w:val="24"/>
          <w:lang w:val="en-GB"/>
        </w:rPr>
        <w:t xml:space="preserve">As an integrated part of the discussions above, </w:t>
      </w:r>
      <w:r w:rsidRPr="006C2275">
        <w:rPr>
          <w:sz w:val="24"/>
          <w:szCs w:val="24"/>
          <w:lang w:val="en-GB"/>
        </w:rPr>
        <w:t xml:space="preserve">stakeholders </w:t>
      </w:r>
      <w:r>
        <w:rPr>
          <w:sz w:val="24"/>
          <w:szCs w:val="24"/>
          <w:lang w:val="en-GB"/>
        </w:rPr>
        <w:t xml:space="preserve">were often able themselves to </w:t>
      </w:r>
      <w:r w:rsidRPr="006C2275">
        <w:rPr>
          <w:sz w:val="24"/>
          <w:szCs w:val="24"/>
          <w:lang w:val="en-GB"/>
        </w:rPr>
        <w:t>point to a range of knowledge and policy</w:t>
      </w:r>
      <w:r>
        <w:rPr>
          <w:sz w:val="24"/>
          <w:szCs w:val="24"/>
          <w:lang w:val="en-GB"/>
        </w:rPr>
        <w:t xml:space="preserve"> actions that could </w:t>
      </w:r>
      <w:r w:rsidRPr="006C2275">
        <w:rPr>
          <w:sz w:val="24"/>
          <w:szCs w:val="24"/>
          <w:lang w:val="en-GB"/>
        </w:rPr>
        <w:t>faci</w:t>
      </w:r>
      <w:r>
        <w:rPr>
          <w:sz w:val="24"/>
          <w:szCs w:val="24"/>
          <w:lang w:val="en-GB"/>
        </w:rPr>
        <w:t>litate their adaptation actions</w:t>
      </w:r>
    </w:p>
    <w:p w:rsidR="00FB51AC" w:rsidRPr="00D77C28" w:rsidRDefault="00FB51AC" w:rsidP="00FB51AC">
      <w:pPr>
        <w:rPr>
          <w:b/>
          <w:i/>
          <w:sz w:val="24"/>
          <w:szCs w:val="24"/>
          <w:lang w:val="en-GB"/>
        </w:rPr>
      </w:pPr>
      <w:r>
        <w:rPr>
          <w:b/>
          <w:i/>
          <w:sz w:val="24"/>
          <w:szCs w:val="24"/>
          <w:lang w:val="en-GB"/>
        </w:rPr>
        <w:t>Better u</w:t>
      </w:r>
      <w:r w:rsidRPr="00D77C28">
        <w:rPr>
          <w:b/>
          <w:i/>
          <w:sz w:val="24"/>
          <w:szCs w:val="24"/>
          <w:lang w:val="en-GB"/>
        </w:rPr>
        <w:t>nderstanding</w:t>
      </w:r>
      <w:r>
        <w:rPr>
          <w:b/>
          <w:i/>
          <w:sz w:val="24"/>
          <w:szCs w:val="24"/>
          <w:lang w:val="en-GB"/>
        </w:rPr>
        <w:t xml:space="preserve"> of </w:t>
      </w:r>
      <w:r w:rsidRPr="00D77C28">
        <w:rPr>
          <w:b/>
          <w:i/>
          <w:sz w:val="24"/>
          <w:szCs w:val="24"/>
          <w:lang w:val="en-GB"/>
        </w:rPr>
        <w:t xml:space="preserve">changes in the natural and physical environment in general </w:t>
      </w:r>
    </w:p>
    <w:p w:rsidR="00FB51AC" w:rsidRPr="00D77C28" w:rsidRDefault="00FB51AC" w:rsidP="00FB51AC">
      <w:pPr>
        <w:rPr>
          <w:color w:val="000000" w:themeColor="text1"/>
          <w:sz w:val="24"/>
          <w:szCs w:val="24"/>
        </w:rPr>
      </w:pPr>
      <w:r w:rsidRPr="00D77C28">
        <w:rPr>
          <w:color w:val="000000" w:themeColor="text1"/>
          <w:sz w:val="24"/>
          <w:szCs w:val="24"/>
        </w:rPr>
        <w:t>ICC explains that changes in the natural environment</w:t>
      </w:r>
      <w:r w:rsidR="00355A8E">
        <w:rPr>
          <w:color w:val="000000" w:themeColor="text1"/>
          <w:sz w:val="24"/>
          <w:szCs w:val="24"/>
        </w:rPr>
        <w:t xml:space="preserve"> are</w:t>
      </w:r>
      <w:r w:rsidRPr="00D77C28">
        <w:rPr>
          <w:color w:val="000000" w:themeColor="text1"/>
          <w:sz w:val="24"/>
          <w:szCs w:val="24"/>
        </w:rPr>
        <w:t xml:space="preserve"> of interest to the Inuit population. Fishers would like to know more about winds, currents, salinity, acidification, the moving of animals and changing of species. Mapping of sea-bed is important if the region is to take part of shipping development. </w:t>
      </w:r>
    </w:p>
    <w:p w:rsidR="00FB51AC" w:rsidRPr="00D77C28" w:rsidRDefault="00FB51AC" w:rsidP="00FB51AC">
      <w:pPr>
        <w:rPr>
          <w:rFonts w:cs="Times New Roman"/>
          <w:sz w:val="24"/>
          <w:szCs w:val="24"/>
        </w:rPr>
      </w:pPr>
      <w:r w:rsidRPr="00D77C28">
        <w:rPr>
          <w:rFonts w:cs="Times New Roman"/>
          <w:sz w:val="24"/>
          <w:szCs w:val="24"/>
        </w:rPr>
        <w:t xml:space="preserve">The municipalities are generally interested in understanding weather changes: Each individual think they observe certain changes, but what are the actual patterns of change in regard to wind, precipitation and ice cover? </w:t>
      </w:r>
    </w:p>
    <w:p w:rsidR="00FB51AC" w:rsidRDefault="00FB51AC" w:rsidP="00FB51AC">
      <w:pPr>
        <w:rPr>
          <w:rFonts w:cs="Times New Roman"/>
          <w:color w:val="000000" w:themeColor="text1"/>
          <w:sz w:val="24"/>
          <w:szCs w:val="24"/>
        </w:rPr>
      </w:pPr>
      <w:r w:rsidRPr="00D77C28">
        <w:rPr>
          <w:color w:val="000000" w:themeColor="text1"/>
          <w:sz w:val="24"/>
          <w:szCs w:val="24"/>
        </w:rPr>
        <w:t xml:space="preserve">The mining and oil industry is equally interested in understanding physical/environmental changes.  </w:t>
      </w:r>
      <w:r w:rsidRPr="00D77C28">
        <w:rPr>
          <w:rFonts w:cs="Times New Roman"/>
          <w:color w:val="000000" w:themeColor="text1"/>
          <w:sz w:val="24"/>
          <w:szCs w:val="24"/>
        </w:rPr>
        <w:t xml:space="preserve">True North Gems is a mining company with plans to start an open pit ruby mine in South West Greenland and in relation to this project, the company would be interested in precipitation modeling for the future. To </w:t>
      </w:r>
      <w:r w:rsidRPr="00D77C28">
        <w:rPr>
          <w:rFonts w:cs="Times New Roman"/>
          <w:color w:val="000000" w:themeColor="text1"/>
          <w:sz w:val="24"/>
          <w:szCs w:val="24"/>
          <w:lang w:val="en-GB"/>
        </w:rPr>
        <w:t>Shell, the main challenge is to assert the rate of change</w:t>
      </w:r>
      <w:r w:rsidRPr="00D77C28">
        <w:rPr>
          <w:rFonts w:cs="Times New Roman"/>
          <w:color w:val="000000" w:themeColor="text1"/>
          <w:sz w:val="24"/>
          <w:szCs w:val="24"/>
        </w:rPr>
        <w:t xml:space="preserve"> expecting that fast occurring changes will affect the industry most. Shell explained that their first priority is safety of operation. Shell is designing structures in a 15 years framework </w:t>
      </w:r>
      <w:r w:rsidRPr="00D77C28">
        <w:rPr>
          <w:rFonts w:cs="Times New Roman"/>
          <w:color w:val="000000" w:themeColor="text1"/>
          <w:sz w:val="24"/>
          <w:szCs w:val="24"/>
        </w:rPr>
        <w:lastRenderedPageBreak/>
        <w:t>with 50 years duration, and there are</w:t>
      </w:r>
      <w:r w:rsidRPr="00A14718">
        <w:rPr>
          <w:rFonts w:cs="Times New Roman"/>
          <w:color w:val="000000" w:themeColor="text1"/>
          <w:sz w:val="24"/>
          <w:szCs w:val="24"/>
        </w:rPr>
        <w:t xml:space="preserve"> not physical parameters available for this span. Recent data reflect actual major changes.</w:t>
      </w:r>
    </w:p>
    <w:p w:rsidR="00FB51AC" w:rsidRPr="00AE546A" w:rsidRDefault="00FB51AC" w:rsidP="00FB51AC">
      <w:pPr>
        <w:rPr>
          <w:rFonts w:cs="Times New Roman"/>
          <w:b/>
          <w:i/>
          <w:color w:val="000000" w:themeColor="text1"/>
          <w:sz w:val="24"/>
          <w:szCs w:val="24"/>
        </w:rPr>
      </w:pPr>
      <w:r>
        <w:rPr>
          <w:rFonts w:cs="Times New Roman"/>
          <w:b/>
          <w:i/>
          <w:color w:val="000000" w:themeColor="text1"/>
          <w:sz w:val="24"/>
          <w:szCs w:val="24"/>
        </w:rPr>
        <w:t>Integ</w:t>
      </w:r>
      <w:r w:rsidR="00C033A4">
        <w:rPr>
          <w:rFonts w:cs="Times New Roman"/>
          <w:b/>
          <w:i/>
          <w:color w:val="000000" w:themeColor="text1"/>
          <w:sz w:val="24"/>
          <w:szCs w:val="24"/>
        </w:rPr>
        <w:t>r</w:t>
      </w:r>
      <w:r>
        <w:rPr>
          <w:rFonts w:cs="Times New Roman"/>
          <w:b/>
          <w:i/>
          <w:color w:val="000000" w:themeColor="text1"/>
          <w:sz w:val="24"/>
          <w:szCs w:val="24"/>
        </w:rPr>
        <w:t>ating</w:t>
      </w:r>
      <w:r w:rsidRPr="00AE546A">
        <w:rPr>
          <w:rFonts w:cs="Times New Roman"/>
          <w:b/>
          <w:i/>
          <w:color w:val="000000" w:themeColor="text1"/>
          <w:sz w:val="24"/>
          <w:szCs w:val="24"/>
        </w:rPr>
        <w:t xml:space="preserve"> local and user knowledge</w:t>
      </w:r>
    </w:p>
    <w:p w:rsidR="00FB51AC" w:rsidRDefault="00FB51AC" w:rsidP="00FB51AC">
      <w:pPr>
        <w:rPr>
          <w:color w:val="000000" w:themeColor="text1"/>
          <w:sz w:val="24"/>
          <w:szCs w:val="24"/>
        </w:rPr>
      </w:pPr>
      <w:r w:rsidRPr="00A14718">
        <w:rPr>
          <w:color w:val="000000" w:themeColor="text1"/>
          <w:sz w:val="24"/>
          <w:szCs w:val="24"/>
        </w:rPr>
        <w:t>The inclusion of user and local knowledge to supplement scientific research was a major challenge mentioned by WWF.</w:t>
      </w:r>
      <w:r w:rsidRPr="00A14718">
        <w:rPr>
          <w:b/>
          <w:i/>
          <w:color w:val="000000" w:themeColor="text1"/>
          <w:sz w:val="24"/>
          <w:szCs w:val="24"/>
        </w:rPr>
        <w:t xml:space="preserve"> </w:t>
      </w:r>
      <w:r w:rsidRPr="00A14718">
        <w:rPr>
          <w:color w:val="000000" w:themeColor="text1"/>
          <w:sz w:val="24"/>
          <w:szCs w:val="24"/>
        </w:rPr>
        <w:t xml:space="preserve">In Greenland, only few attempts have been made to include user-knowledge about for example climate change, but this inclusion is not systematized and is not applied in management. Instead, stakeholders are included in management decision-making through the fishery and hunting councils. WWF notices that Canada has a longer tradition of working with the collection of Traditional Ecological Knowledge and the AACA project could serve as a platform to strengthen this in Greenland through cooperation with the research institutions in Canada. </w:t>
      </w:r>
    </w:p>
    <w:p w:rsidR="00FB51AC" w:rsidRPr="00CC5D1F" w:rsidRDefault="00FB51AC" w:rsidP="00FB51AC">
      <w:pPr>
        <w:rPr>
          <w:b/>
          <w:i/>
          <w:color w:val="000000" w:themeColor="text1"/>
          <w:sz w:val="24"/>
          <w:szCs w:val="24"/>
        </w:rPr>
      </w:pPr>
      <w:r>
        <w:rPr>
          <w:b/>
          <w:i/>
          <w:color w:val="000000" w:themeColor="text1"/>
          <w:sz w:val="24"/>
          <w:szCs w:val="24"/>
        </w:rPr>
        <w:t>Integrating</w:t>
      </w:r>
      <w:r w:rsidRPr="00CC5D1F">
        <w:rPr>
          <w:b/>
          <w:i/>
          <w:color w:val="000000" w:themeColor="text1"/>
          <w:sz w:val="24"/>
          <w:szCs w:val="24"/>
        </w:rPr>
        <w:t xml:space="preserve"> social and natural scientific knowledge</w:t>
      </w:r>
    </w:p>
    <w:p w:rsidR="00FB51AC" w:rsidRPr="00CC5D1F" w:rsidRDefault="00FB51AC" w:rsidP="00FB51AC">
      <w:pPr>
        <w:rPr>
          <w:sz w:val="24"/>
          <w:szCs w:val="24"/>
          <w:lang w:val="en-GB"/>
        </w:rPr>
      </w:pPr>
      <w:r w:rsidRPr="00CC5D1F">
        <w:rPr>
          <w:sz w:val="24"/>
          <w:szCs w:val="24"/>
          <w:lang w:val="en-GB"/>
        </w:rPr>
        <w:t>WWF identifies a need for social scientific climate change research that builds on the natural scientific research and for the aggregation of natural science in order to make it more policy-focused.  The question of the policy-implications of natural scientific research is most often left unanswered.  But what are the consequences of management action for local communities and Greenlandic society as a whole?</w:t>
      </w:r>
    </w:p>
    <w:p w:rsidR="00FB51AC" w:rsidRPr="00CC5D1F" w:rsidRDefault="00FB51AC" w:rsidP="00FB51AC">
      <w:pPr>
        <w:rPr>
          <w:rFonts w:cs="Times New Roman"/>
          <w:sz w:val="24"/>
          <w:szCs w:val="24"/>
        </w:rPr>
      </w:pPr>
      <w:r w:rsidRPr="00CC5D1F">
        <w:rPr>
          <w:rFonts w:cs="Times New Roman"/>
          <w:sz w:val="24"/>
          <w:szCs w:val="24"/>
          <w:lang w:val="en-GB"/>
        </w:rPr>
        <w:t xml:space="preserve">Recognising the challenge of social change, Shell too identifies a </w:t>
      </w:r>
      <w:r w:rsidRPr="00CC5D1F">
        <w:rPr>
          <w:rFonts w:cs="Times New Roman"/>
          <w:sz w:val="24"/>
          <w:szCs w:val="24"/>
        </w:rPr>
        <w:t>need for tools that integrate physical, economic and social factors. They should apply across the Arctic, but still be site specific.</w:t>
      </w:r>
    </w:p>
    <w:p w:rsidR="00FB51AC" w:rsidRPr="00AE546A" w:rsidRDefault="00FB51AC" w:rsidP="00FB51AC">
      <w:pPr>
        <w:rPr>
          <w:b/>
          <w:i/>
          <w:color w:val="000000" w:themeColor="text1"/>
          <w:sz w:val="24"/>
          <w:szCs w:val="24"/>
        </w:rPr>
      </w:pPr>
      <w:r w:rsidRPr="00AE546A">
        <w:rPr>
          <w:b/>
          <w:i/>
          <w:color w:val="000000" w:themeColor="text1"/>
          <w:sz w:val="24"/>
          <w:szCs w:val="24"/>
        </w:rPr>
        <w:t>Targeting the scientific information</w:t>
      </w:r>
    </w:p>
    <w:p w:rsidR="00FB51AC" w:rsidRPr="00CC5D1F" w:rsidRDefault="00FB51AC" w:rsidP="00FB51AC">
      <w:pPr>
        <w:rPr>
          <w:sz w:val="24"/>
          <w:szCs w:val="24"/>
        </w:rPr>
      </w:pPr>
      <w:r w:rsidRPr="00CC5D1F">
        <w:rPr>
          <w:sz w:val="24"/>
          <w:szCs w:val="24"/>
        </w:rPr>
        <w:t>Translating knowledge into politics is major challenge identified by the involved stakeholders. WWF notes that large quantities of research focus on climate change, but this research is not aggregated to answer the pertinent questions of politicians and administrations – what do these changes mean for the fish stocks in the oceans off Greenland? And how should Greenlandic society invest in order to create new employment in the future?</w:t>
      </w:r>
    </w:p>
    <w:p w:rsidR="00FB51AC" w:rsidRPr="00D77C28" w:rsidRDefault="00FB51AC" w:rsidP="00FB51AC">
      <w:pPr>
        <w:rPr>
          <w:sz w:val="24"/>
          <w:szCs w:val="24"/>
        </w:rPr>
      </w:pPr>
      <w:r w:rsidRPr="00D77C28">
        <w:rPr>
          <w:sz w:val="24"/>
          <w:szCs w:val="24"/>
        </w:rPr>
        <w:t>WWF noted that to argue for the relevance of climate change adaptation actions, research must be translated into knowledge that can be applied by the administration, the politician and those who are expected to face great changes.</w:t>
      </w:r>
      <w:r w:rsidRPr="00D77C28">
        <w:rPr>
          <w:rFonts w:cs="Times New Roman"/>
          <w:sz w:val="24"/>
          <w:szCs w:val="24"/>
        </w:rPr>
        <w:t xml:space="preserve"> The municipalities equally pointed to a need for data that documents that working with climate change is worth the effort can be used in argumentation vis-à-vis politicians and citizens as well as internally in the municipalities.</w:t>
      </w:r>
    </w:p>
    <w:p w:rsidR="00FB51AC" w:rsidRPr="00CC5D1F" w:rsidRDefault="00FB51AC" w:rsidP="00FB51AC">
      <w:pPr>
        <w:rPr>
          <w:sz w:val="24"/>
          <w:szCs w:val="24"/>
        </w:rPr>
      </w:pPr>
      <w:r w:rsidRPr="00D77C28">
        <w:rPr>
          <w:sz w:val="24"/>
          <w:szCs w:val="24"/>
        </w:rPr>
        <w:t xml:space="preserve">WWF currently works to understand climate change and to translate knowledge to methods and ideas that can be used in the management in the Arctic countries. WWF has developed a </w:t>
      </w:r>
      <w:r w:rsidRPr="00D77C28">
        <w:rPr>
          <w:sz w:val="24"/>
          <w:szCs w:val="24"/>
        </w:rPr>
        <w:lastRenderedPageBreak/>
        <w:t xml:space="preserve">method called ’Rapid Assessment of </w:t>
      </w:r>
      <w:r w:rsidR="00355A8E" w:rsidRPr="00D77C28">
        <w:rPr>
          <w:sz w:val="24"/>
          <w:szCs w:val="24"/>
        </w:rPr>
        <w:t>Circus</w:t>
      </w:r>
      <w:r w:rsidRPr="00D77C28">
        <w:rPr>
          <w:sz w:val="24"/>
          <w:szCs w:val="24"/>
        </w:rPr>
        <w:t>-Arctic Ecosystem Resilience’ (RACER). The aim of this method is to alert to those areas that are important to people today and in the future, because the areas have a large primary production and relatively large bio diversity.</w:t>
      </w:r>
    </w:p>
    <w:p w:rsidR="00FB51AC" w:rsidRDefault="00FB51AC" w:rsidP="00FB51AC">
      <w:pPr>
        <w:rPr>
          <w:sz w:val="24"/>
          <w:szCs w:val="24"/>
        </w:rPr>
      </w:pPr>
      <w:r w:rsidRPr="00CC5D1F">
        <w:rPr>
          <w:sz w:val="24"/>
          <w:szCs w:val="24"/>
        </w:rPr>
        <w:t xml:space="preserve">The municipalities highlighted the need for accessible scientific knowledge that is communicated </w:t>
      </w:r>
      <w:r>
        <w:rPr>
          <w:sz w:val="24"/>
          <w:szCs w:val="24"/>
        </w:rPr>
        <w:t xml:space="preserve">to practitioners </w:t>
      </w:r>
      <w:r w:rsidRPr="00CC5D1F">
        <w:rPr>
          <w:sz w:val="24"/>
          <w:szCs w:val="24"/>
        </w:rPr>
        <w:t>in a targeted and short format, as opposed to a general and lengthy format.</w:t>
      </w:r>
    </w:p>
    <w:p w:rsidR="00FB51AC" w:rsidRDefault="00FB51AC" w:rsidP="00FB51AC">
      <w:pPr>
        <w:rPr>
          <w:sz w:val="24"/>
          <w:szCs w:val="24"/>
        </w:rPr>
      </w:pPr>
      <w:r w:rsidRPr="00CC5D1F">
        <w:rPr>
          <w:sz w:val="24"/>
          <w:szCs w:val="24"/>
        </w:rPr>
        <w:t>Both the municipalities and members of the Qaanaaq community were interested in more presentations by scientists.</w:t>
      </w:r>
    </w:p>
    <w:p w:rsidR="00FB51AC" w:rsidRDefault="00FB51AC" w:rsidP="00FB51AC">
      <w:pPr>
        <w:rPr>
          <w:rFonts w:cs="Times New Roman"/>
          <w:sz w:val="24"/>
          <w:szCs w:val="24"/>
        </w:rPr>
      </w:pPr>
      <w:r w:rsidRPr="00CC5D1F">
        <w:rPr>
          <w:rFonts w:cs="Times New Roman"/>
          <w:sz w:val="24"/>
          <w:szCs w:val="24"/>
        </w:rPr>
        <w:t>EAMRA argued that one of the big problems in representing a stakeholder view is that the AACA assessment is more about uncertainty than about certainty. It is difficult to plan from this perspective. A business such as tourism, for example, needs good predictions in order to plan their business.</w:t>
      </w:r>
      <w:r w:rsidRPr="006C2275">
        <w:rPr>
          <w:rFonts w:cs="Times New Roman"/>
          <w:sz w:val="24"/>
          <w:szCs w:val="24"/>
        </w:rPr>
        <w:t xml:space="preserve"> </w:t>
      </w:r>
    </w:p>
    <w:p w:rsidR="00FB51AC" w:rsidRPr="00D77C28" w:rsidRDefault="00FB51AC" w:rsidP="00FB51AC">
      <w:pPr>
        <w:rPr>
          <w:rFonts w:cs="Times New Roman"/>
          <w:b/>
          <w:i/>
          <w:sz w:val="24"/>
          <w:szCs w:val="24"/>
        </w:rPr>
      </w:pPr>
      <w:r w:rsidRPr="00D77C28">
        <w:rPr>
          <w:rFonts w:cs="Times New Roman"/>
          <w:b/>
          <w:i/>
          <w:sz w:val="24"/>
          <w:szCs w:val="24"/>
        </w:rPr>
        <w:t>Knowledge of changes in the open land</w:t>
      </w:r>
    </w:p>
    <w:p w:rsidR="00FB51AC" w:rsidRDefault="00FB51AC" w:rsidP="00FB51AC">
      <w:pPr>
        <w:rPr>
          <w:rFonts w:cs="Times New Roman"/>
          <w:sz w:val="24"/>
          <w:szCs w:val="24"/>
        </w:rPr>
      </w:pPr>
      <w:r w:rsidRPr="00D77C28">
        <w:rPr>
          <w:rFonts w:cs="Times New Roman"/>
          <w:sz w:val="24"/>
          <w:szCs w:val="24"/>
        </w:rPr>
        <w:t>The municipalities would like more research focus on the open land – for example updated maps, background data, knowledge of what has happened and prognoses of what is going to happen.</w:t>
      </w:r>
    </w:p>
    <w:p w:rsidR="00FB51AC" w:rsidRPr="00A83CA8" w:rsidRDefault="00FB51AC" w:rsidP="00FB51AC">
      <w:pPr>
        <w:rPr>
          <w:rFonts w:cs="Times New Roman"/>
          <w:sz w:val="24"/>
          <w:szCs w:val="24"/>
          <w:lang w:val="en-GB"/>
        </w:rPr>
      </w:pPr>
      <w:r w:rsidRPr="00A83CA8">
        <w:rPr>
          <w:rFonts w:cs="Times New Roman"/>
          <w:b/>
          <w:i/>
          <w:sz w:val="24"/>
          <w:szCs w:val="24"/>
        </w:rPr>
        <w:t>Knowledge relevant to build infrastructure</w:t>
      </w:r>
      <w:r w:rsidRPr="00A83CA8">
        <w:rPr>
          <w:rFonts w:cs="Times New Roman"/>
          <w:sz w:val="24"/>
          <w:szCs w:val="24"/>
          <w:lang w:val="en-GB"/>
        </w:rPr>
        <w:t xml:space="preserve"> </w:t>
      </w:r>
    </w:p>
    <w:p w:rsidR="00FB51AC" w:rsidRPr="00A83CA8" w:rsidRDefault="00FB51AC" w:rsidP="00FB51AC">
      <w:pPr>
        <w:rPr>
          <w:rFonts w:cs="Times New Roman"/>
          <w:sz w:val="24"/>
          <w:szCs w:val="24"/>
        </w:rPr>
      </w:pPr>
      <w:r w:rsidRPr="00A83CA8">
        <w:rPr>
          <w:rFonts w:cs="Times New Roman"/>
          <w:sz w:val="24"/>
          <w:szCs w:val="24"/>
          <w:lang w:val="en-GB"/>
        </w:rPr>
        <w:t>The planners and technicians of the municipalities were also able to identify gaps in knowledge about how to sustain built infrastructure including: 1) T</w:t>
      </w:r>
      <w:r w:rsidRPr="00A83CA8">
        <w:rPr>
          <w:rFonts w:cs="Times New Roman"/>
          <w:sz w:val="24"/>
          <w:szCs w:val="24"/>
        </w:rPr>
        <w:t xml:space="preserve">he possibilities for securing the coast from erosion 2) The preservation of wooden buildings 3) More knowledge about mold, methods and materials. Will climate change worsen mold attacks? 4) Technological knowledge about how we can secure the installations - supplementing existing cooperation with ARTEK in </w:t>
      </w:r>
      <w:proofErr w:type="spellStart"/>
      <w:r w:rsidRPr="00A83CA8">
        <w:rPr>
          <w:rFonts w:cs="Times New Roman"/>
          <w:sz w:val="24"/>
          <w:szCs w:val="24"/>
        </w:rPr>
        <w:t>Sisimiut</w:t>
      </w:r>
      <w:proofErr w:type="spellEnd"/>
      <w:r w:rsidRPr="00A83CA8">
        <w:rPr>
          <w:rFonts w:cs="Times New Roman"/>
          <w:sz w:val="24"/>
          <w:szCs w:val="24"/>
        </w:rPr>
        <w:t xml:space="preserve"> 5) More knowledge of snow load an</w:t>
      </w:r>
      <w:r w:rsidR="00355A8E">
        <w:rPr>
          <w:rFonts w:cs="Times New Roman"/>
          <w:sz w:val="24"/>
          <w:szCs w:val="24"/>
        </w:rPr>
        <w:t>d buildings; diversion (</w:t>
      </w:r>
      <w:proofErr w:type="spellStart"/>
      <w:r w:rsidR="00355A8E">
        <w:rPr>
          <w:rFonts w:cs="Times New Roman"/>
          <w:sz w:val="24"/>
          <w:szCs w:val="24"/>
        </w:rPr>
        <w:t>afledni</w:t>
      </w:r>
      <w:r w:rsidRPr="00A83CA8">
        <w:rPr>
          <w:rFonts w:cs="Times New Roman"/>
          <w:sz w:val="24"/>
          <w:szCs w:val="24"/>
        </w:rPr>
        <w:t>n</w:t>
      </w:r>
      <w:r w:rsidR="00355A8E">
        <w:rPr>
          <w:rFonts w:cs="Times New Roman"/>
          <w:sz w:val="24"/>
          <w:szCs w:val="24"/>
        </w:rPr>
        <w:t>g</w:t>
      </w:r>
      <w:proofErr w:type="spellEnd"/>
      <w:r w:rsidRPr="00A83CA8">
        <w:rPr>
          <w:rFonts w:cs="Times New Roman"/>
          <w:sz w:val="24"/>
          <w:szCs w:val="24"/>
        </w:rPr>
        <w:t>) of melt water and smart solutions. 6) Mapping of areas suitable for building new constructions</w:t>
      </w:r>
    </w:p>
    <w:p w:rsidR="00FB51AC" w:rsidRPr="00D77C28" w:rsidRDefault="00FB51AC" w:rsidP="00FB51AC">
      <w:pPr>
        <w:rPr>
          <w:rFonts w:cs="Times New Roman"/>
          <w:b/>
          <w:i/>
          <w:color w:val="000000" w:themeColor="text1"/>
          <w:sz w:val="24"/>
          <w:szCs w:val="24"/>
        </w:rPr>
      </w:pPr>
      <w:r>
        <w:rPr>
          <w:rFonts w:cs="Times New Roman"/>
          <w:b/>
          <w:i/>
          <w:color w:val="000000" w:themeColor="text1"/>
          <w:sz w:val="24"/>
          <w:szCs w:val="24"/>
        </w:rPr>
        <w:t>M</w:t>
      </w:r>
      <w:r w:rsidRPr="00D77C28">
        <w:rPr>
          <w:rFonts w:cs="Times New Roman"/>
          <w:b/>
          <w:i/>
          <w:color w:val="000000" w:themeColor="text1"/>
          <w:sz w:val="24"/>
          <w:szCs w:val="24"/>
        </w:rPr>
        <w:t>anag</w:t>
      </w:r>
      <w:r>
        <w:rPr>
          <w:rFonts w:cs="Times New Roman"/>
          <w:b/>
          <w:i/>
          <w:color w:val="000000" w:themeColor="text1"/>
          <w:sz w:val="24"/>
          <w:szCs w:val="24"/>
        </w:rPr>
        <w:t>ement o</w:t>
      </w:r>
      <w:r w:rsidRPr="00D77C28">
        <w:rPr>
          <w:rFonts w:cs="Times New Roman"/>
          <w:b/>
          <w:i/>
          <w:color w:val="000000" w:themeColor="text1"/>
          <w:sz w:val="24"/>
          <w:szCs w:val="24"/>
        </w:rPr>
        <w:t>f new fisheries</w:t>
      </w:r>
      <w:r>
        <w:rPr>
          <w:rFonts w:cs="Times New Roman"/>
          <w:b/>
          <w:i/>
          <w:color w:val="000000" w:themeColor="text1"/>
          <w:sz w:val="24"/>
          <w:szCs w:val="24"/>
        </w:rPr>
        <w:t xml:space="preserve"> – knowledge and policy</w:t>
      </w:r>
    </w:p>
    <w:p w:rsidR="00FB51AC" w:rsidRPr="00D77C28" w:rsidRDefault="00FB51AC" w:rsidP="00FB51AC">
      <w:pPr>
        <w:rPr>
          <w:sz w:val="24"/>
          <w:szCs w:val="24"/>
        </w:rPr>
      </w:pPr>
      <w:r w:rsidRPr="00D77C28">
        <w:rPr>
          <w:sz w:val="24"/>
          <w:szCs w:val="24"/>
        </w:rPr>
        <w:t>KNAPK notes that Capelin has been observed in large entities as bycatch in the</w:t>
      </w:r>
      <w:r w:rsidRPr="00D77C28">
        <w:rPr>
          <w:b/>
          <w:bCs/>
          <w:sz w:val="24"/>
          <w:szCs w:val="24"/>
        </w:rPr>
        <w:t xml:space="preserve"> </w:t>
      </w:r>
      <w:r w:rsidRPr="00D77C28">
        <w:rPr>
          <w:bCs/>
          <w:sz w:val="24"/>
          <w:szCs w:val="24"/>
        </w:rPr>
        <w:t xml:space="preserve">offshore </w:t>
      </w:r>
      <w:r w:rsidRPr="00D77C28">
        <w:rPr>
          <w:sz w:val="24"/>
          <w:szCs w:val="24"/>
        </w:rPr>
        <w:t>shrimp fishery and some shrimp fishers are speculating in opening commercial fisheries. On the other hand, it is also recognized by science and KNAPK members that capelin is also an ecologically important species. So opening up fisheries on capelin also affects the ecosystem. KNAPK therefore identifies a need for more research on different populations of capelin in order to establish whether there is competition between the offshore and the coastal fishery.</w:t>
      </w:r>
    </w:p>
    <w:p w:rsidR="00FB51AC" w:rsidRPr="00D77C28" w:rsidRDefault="00FB51AC" w:rsidP="00FB51AC">
      <w:pPr>
        <w:rPr>
          <w:sz w:val="24"/>
          <w:szCs w:val="24"/>
        </w:rPr>
      </w:pPr>
      <w:r w:rsidRPr="00D77C28">
        <w:rPr>
          <w:sz w:val="24"/>
          <w:szCs w:val="24"/>
        </w:rPr>
        <w:lastRenderedPageBreak/>
        <w:t xml:space="preserve">New fisheries will also pose challenges to the management and KNAPK would like to bring that message forward to Self-government ministry and fishery biologists. Shifting between species happen all the time, </w:t>
      </w:r>
      <w:r w:rsidRPr="00D77C28">
        <w:rPr>
          <w:bCs/>
          <w:sz w:val="24"/>
          <w:szCs w:val="24"/>
        </w:rPr>
        <w:t>KNAPK advices multispecies licenses, enabling fishermen to invest in new types of gear and target seasonal species such as pelagic ones.</w:t>
      </w:r>
      <w:r w:rsidRPr="00D77C28">
        <w:rPr>
          <w:b/>
          <w:bCs/>
          <w:sz w:val="24"/>
          <w:szCs w:val="24"/>
        </w:rPr>
        <w:t xml:space="preserve">  </w:t>
      </w:r>
      <w:r w:rsidRPr="00D77C28">
        <w:rPr>
          <w:sz w:val="24"/>
          <w:szCs w:val="24"/>
        </w:rPr>
        <w:t xml:space="preserve"> Other challenges have to do with choices of how to organize the production. Most fish are being exported as whole frozen fish today. More processing of fish products in Greenland will need new investments. But because species are unpredictable, investment is difficult. It is also important to keep in mind that KNAPK covers large specters of livelihood and that communication is therefore also a challenge in relation to research and management.</w:t>
      </w:r>
    </w:p>
    <w:p w:rsidR="00FB51AC" w:rsidRPr="00D77C28" w:rsidRDefault="00FB51AC" w:rsidP="00FB51AC">
      <w:pPr>
        <w:rPr>
          <w:rFonts w:cs="Times New Roman"/>
          <w:sz w:val="24"/>
          <w:szCs w:val="24"/>
          <w:lang w:val="en-GB"/>
        </w:rPr>
      </w:pPr>
      <w:r w:rsidRPr="00D77C28">
        <w:rPr>
          <w:rFonts w:cs="Times New Roman"/>
          <w:sz w:val="24"/>
          <w:szCs w:val="24"/>
          <w:lang w:val="en-GB"/>
        </w:rPr>
        <w:t xml:space="preserve">The industry is interested in understanding changes in the </w:t>
      </w:r>
      <w:r>
        <w:rPr>
          <w:rFonts w:cs="Times New Roman"/>
          <w:sz w:val="24"/>
          <w:szCs w:val="24"/>
          <w:lang w:val="en-GB"/>
        </w:rPr>
        <w:t xml:space="preserve">fishery resources; </w:t>
      </w:r>
      <w:r w:rsidR="00355A8E">
        <w:rPr>
          <w:rFonts w:cs="Times New Roman"/>
          <w:sz w:val="24"/>
          <w:szCs w:val="24"/>
          <w:lang w:val="en-GB"/>
        </w:rPr>
        <w:t>what</w:t>
      </w:r>
      <w:r w:rsidRPr="00D77C28">
        <w:rPr>
          <w:rFonts w:cs="Times New Roman"/>
          <w:sz w:val="24"/>
          <w:szCs w:val="24"/>
          <w:lang w:val="en-GB"/>
        </w:rPr>
        <w:t xml:space="preserve"> is for example to be found further north? And will spawning places for shrimp move? The industry is interested in increased cooperation with the Greenlandic Institute of Natural Resources as well as management plans to manage the changes. </w:t>
      </w:r>
    </w:p>
    <w:p w:rsidR="00FB51AC" w:rsidRPr="00D77C28" w:rsidRDefault="00FB51AC" w:rsidP="00FB51AC">
      <w:pPr>
        <w:rPr>
          <w:rFonts w:cs="Times New Roman"/>
          <w:sz w:val="24"/>
          <w:szCs w:val="24"/>
          <w:lang w:val="en-GB"/>
        </w:rPr>
      </w:pPr>
      <w:r w:rsidRPr="00D77C28">
        <w:rPr>
          <w:rFonts w:cs="Times New Roman"/>
          <w:sz w:val="24"/>
          <w:szCs w:val="24"/>
          <w:lang w:val="en-GB"/>
        </w:rPr>
        <w:t>The municipalities are interested in knowing more about</w:t>
      </w:r>
      <w:r w:rsidRPr="00D77C28">
        <w:rPr>
          <w:rFonts w:cs="Times New Roman"/>
          <w:sz w:val="24"/>
          <w:szCs w:val="24"/>
        </w:rPr>
        <w:t xml:space="preserve"> the fishery resources and the shift from prawn to cod. </w:t>
      </w:r>
    </w:p>
    <w:p w:rsidR="00FB51AC" w:rsidRPr="00A83CA8" w:rsidRDefault="00FB51AC" w:rsidP="00FB51AC">
      <w:pPr>
        <w:rPr>
          <w:rFonts w:cs="Times New Roman"/>
          <w:sz w:val="24"/>
          <w:szCs w:val="24"/>
        </w:rPr>
      </w:pPr>
      <w:r w:rsidRPr="00D77C28">
        <w:rPr>
          <w:rFonts w:cs="Times New Roman"/>
          <w:sz w:val="24"/>
          <w:szCs w:val="24"/>
          <w:lang w:val="en-GB"/>
        </w:rPr>
        <w:t>The municipalities identify a need to reconsider the r</w:t>
      </w:r>
      <w:r w:rsidRPr="00D77C28">
        <w:rPr>
          <w:rFonts w:cs="Times New Roman"/>
          <w:sz w:val="24"/>
          <w:szCs w:val="24"/>
        </w:rPr>
        <w:t xml:space="preserve">e-opening of closed fish factories in settlement. Furthermore, local interests in exploiting a new fishery resource and the local buyer/production/freezing capacity should be better coordinated (this had been a problem in Qaanaaq). New fishery opportunities on the East coast could furthermore be supported by an identity building process whereby hunters will become more acceptable to seeing themselves </w:t>
      </w:r>
      <w:r w:rsidRPr="00A83CA8">
        <w:rPr>
          <w:rFonts w:cs="Times New Roman"/>
          <w:sz w:val="24"/>
          <w:szCs w:val="24"/>
        </w:rPr>
        <w:t>as ‘fishers’ too.</w:t>
      </w:r>
    </w:p>
    <w:p w:rsidR="00FB51AC" w:rsidRPr="00A83CA8" w:rsidRDefault="00FB51AC" w:rsidP="00FB51AC">
      <w:pPr>
        <w:rPr>
          <w:rFonts w:cs="Times New Roman"/>
          <w:sz w:val="24"/>
          <w:szCs w:val="24"/>
          <w:lang w:val="en-GB"/>
        </w:rPr>
      </w:pPr>
      <w:r w:rsidRPr="00A83CA8">
        <w:rPr>
          <w:rFonts w:cs="Times New Roman"/>
          <w:sz w:val="24"/>
          <w:szCs w:val="24"/>
          <w:lang w:val="en-GB"/>
        </w:rPr>
        <w:t xml:space="preserve">Royal Greenland generally finds that the best strategy is to be pro-active, follow the development and adapt to the new conditions as they occur while addressing both risk and opportunities. </w:t>
      </w:r>
    </w:p>
    <w:p w:rsidR="00FB51AC" w:rsidRPr="00A83CA8" w:rsidRDefault="00FB51AC" w:rsidP="00FB51AC">
      <w:pPr>
        <w:rPr>
          <w:rFonts w:cs="Times New Roman"/>
          <w:b/>
          <w:i/>
          <w:sz w:val="24"/>
          <w:szCs w:val="24"/>
        </w:rPr>
      </w:pPr>
      <w:r w:rsidRPr="00A83CA8">
        <w:rPr>
          <w:rFonts w:cs="Times New Roman"/>
          <w:b/>
          <w:i/>
          <w:sz w:val="24"/>
          <w:szCs w:val="24"/>
        </w:rPr>
        <w:t>Better understanding of possibilities for agriculture</w:t>
      </w:r>
    </w:p>
    <w:p w:rsidR="00FB51AC" w:rsidRPr="00A83CA8" w:rsidRDefault="00FB51AC" w:rsidP="00FB51AC">
      <w:pPr>
        <w:rPr>
          <w:rFonts w:cs="Times New Roman"/>
          <w:sz w:val="24"/>
          <w:szCs w:val="24"/>
        </w:rPr>
      </w:pPr>
      <w:r w:rsidRPr="00A83CA8">
        <w:rPr>
          <w:rFonts w:cs="Times New Roman"/>
          <w:sz w:val="24"/>
          <w:szCs w:val="24"/>
        </w:rPr>
        <w:t xml:space="preserve">The municipalities are interested in more knowledge about new plants and animal species to supplement existing research conducted at the agricultural research </w:t>
      </w:r>
      <w:proofErr w:type="spellStart"/>
      <w:r w:rsidRPr="00A83CA8">
        <w:rPr>
          <w:rFonts w:cs="Times New Roman"/>
          <w:sz w:val="24"/>
          <w:szCs w:val="24"/>
        </w:rPr>
        <w:t>centre</w:t>
      </w:r>
      <w:proofErr w:type="spellEnd"/>
      <w:r w:rsidRPr="00A83CA8">
        <w:rPr>
          <w:rFonts w:cs="Times New Roman"/>
          <w:sz w:val="24"/>
          <w:szCs w:val="24"/>
        </w:rPr>
        <w:t xml:space="preserve"> ’</w:t>
      </w:r>
      <w:proofErr w:type="spellStart"/>
      <w:r w:rsidRPr="00A83CA8">
        <w:rPr>
          <w:rFonts w:cs="Times New Roman"/>
          <w:sz w:val="24"/>
          <w:szCs w:val="24"/>
        </w:rPr>
        <w:t>Upernaviarsuk</w:t>
      </w:r>
      <w:proofErr w:type="spellEnd"/>
      <w:r w:rsidRPr="00A83CA8">
        <w:rPr>
          <w:rFonts w:cs="Times New Roman"/>
          <w:sz w:val="24"/>
          <w:szCs w:val="24"/>
        </w:rPr>
        <w:t>’</w:t>
      </w:r>
    </w:p>
    <w:p w:rsidR="00FB51AC" w:rsidRPr="00A83CA8" w:rsidRDefault="00FB51AC" w:rsidP="00FB51AC">
      <w:pPr>
        <w:rPr>
          <w:rFonts w:cs="Times New Roman"/>
          <w:sz w:val="24"/>
          <w:szCs w:val="24"/>
        </w:rPr>
      </w:pPr>
      <w:r w:rsidRPr="00A83CA8">
        <w:rPr>
          <w:rFonts w:cs="Times New Roman"/>
          <w:sz w:val="24"/>
          <w:szCs w:val="24"/>
        </w:rPr>
        <w:t>Knowledge exchange about emerging agriculture projects in North Greenland targeted at entrepreneurs in North Greenland.</w:t>
      </w:r>
    </w:p>
    <w:p w:rsidR="00FB51AC" w:rsidRPr="00A83CA8" w:rsidRDefault="00FB51AC" w:rsidP="00FB51AC">
      <w:pPr>
        <w:rPr>
          <w:rFonts w:cs="Times New Roman"/>
          <w:b/>
          <w:i/>
          <w:sz w:val="24"/>
          <w:szCs w:val="24"/>
        </w:rPr>
      </w:pPr>
      <w:r w:rsidRPr="00A83CA8">
        <w:rPr>
          <w:rFonts w:cs="Times New Roman"/>
          <w:b/>
          <w:i/>
          <w:sz w:val="24"/>
          <w:szCs w:val="24"/>
        </w:rPr>
        <w:t>Better understanding of possibilities for aquaculture</w:t>
      </w:r>
    </w:p>
    <w:p w:rsidR="00FB51AC" w:rsidRPr="00A83CA8" w:rsidRDefault="00FB51AC" w:rsidP="00FB51AC">
      <w:pPr>
        <w:rPr>
          <w:rFonts w:cs="Times New Roman"/>
          <w:sz w:val="24"/>
          <w:szCs w:val="24"/>
        </w:rPr>
      </w:pPr>
      <w:r w:rsidRPr="00A83CA8">
        <w:rPr>
          <w:rFonts w:cs="Times New Roman"/>
          <w:sz w:val="24"/>
          <w:szCs w:val="24"/>
        </w:rPr>
        <w:t xml:space="preserve">The municipalities are interested in knowing more </w:t>
      </w:r>
      <w:r w:rsidR="00355A8E">
        <w:rPr>
          <w:rFonts w:cs="Times New Roman"/>
          <w:sz w:val="24"/>
          <w:szCs w:val="24"/>
        </w:rPr>
        <w:t>about the possibilities for sea</w:t>
      </w:r>
      <w:r w:rsidRPr="00A83CA8">
        <w:rPr>
          <w:rFonts w:cs="Times New Roman"/>
          <w:sz w:val="24"/>
          <w:szCs w:val="24"/>
        </w:rPr>
        <w:t>wee</w:t>
      </w:r>
      <w:r w:rsidR="00355A8E">
        <w:rPr>
          <w:rFonts w:cs="Times New Roman"/>
          <w:sz w:val="24"/>
          <w:szCs w:val="24"/>
        </w:rPr>
        <w:t>d</w:t>
      </w:r>
      <w:r w:rsidRPr="00A83CA8">
        <w:rPr>
          <w:rFonts w:cs="Times New Roman"/>
          <w:sz w:val="24"/>
          <w:szCs w:val="24"/>
        </w:rPr>
        <w:t xml:space="preserve"> production? Several projects have been started up, but the production has never taken off</w:t>
      </w:r>
    </w:p>
    <w:p w:rsidR="00FB51AC" w:rsidRPr="00A83CA8" w:rsidRDefault="00FB51AC" w:rsidP="00FB51AC">
      <w:pPr>
        <w:rPr>
          <w:rFonts w:cs="Times New Roman"/>
          <w:b/>
          <w:i/>
          <w:sz w:val="24"/>
          <w:szCs w:val="24"/>
        </w:rPr>
      </w:pPr>
      <w:r w:rsidRPr="00A83CA8">
        <w:rPr>
          <w:rFonts w:cs="Times New Roman"/>
          <w:b/>
          <w:i/>
          <w:sz w:val="24"/>
          <w:szCs w:val="24"/>
        </w:rPr>
        <w:lastRenderedPageBreak/>
        <w:t>Better understanding of possibilities for green energy projects</w:t>
      </w:r>
    </w:p>
    <w:p w:rsidR="00FB51AC" w:rsidRPr="00A83CA8" w:rsidRDefault="00FB51AC" w:rsidP="00FB51AC">
      <w:pPr>
        <w:rPr>
          <w:rFonts w:cs="Times New Roman"/>
          <w:sz w:val="24"/>
          <w:szCs w:val="24"/>
        </w:rPr>
      </w:pPr>
      <w:r w:rsidRPr="00A83CA8">
        <w:rPr>
          <w:rFonts w:cs="Times New Roman"/>
          <w:sz w:val="24"/>
          <w:szCs w:val="24"/>
        </w:rPr>
        <w:t xml:space="preserve">Green energy and hydro-power was once a hot topic in the municipalities and discussions about the possibilities for hydro-power projects should be re-opened. </w:t>
      </w:r>
    </w:p>
    <w:p w:rsidR="00FB51AC" w:rsidRPr="00A83CA8" w:rsidRDefault="00FB51AC" w:rsidP="00FB51AC">
      <w:pPr>
        <w:rPr>
          <w:rFonts w:cs="Times New Roman"/>
          <w:b/>
          <w:i/>
          <w:sz w:val="24"/>
          <w:szCs w:val="24"/>
        </w:rPr>
      </w:pPr>
      <w:r w:rsidRPr="00A83CA8">
        <w:rPr>
          <w:rFonts w:cs="Times New Roman"/>
          <w:b/>
          <w:i/>
          <w:sz w:val="24"/>
          <w:szCs w:val="24"/>
        </w:rPr>
        <w:t>Knowledge exchange within as well as outside of Greenland</w:t>
      </w:r>
    </w:p>
    <w:p w:rsidR="00FB51AC" w:rsidRPr="00A83CA8" w:rsidRDefault="00FB51AC" w:rsidP="00FB51AC">
      <w:pPr>
        <w:rPr>
          <w:rFonts w:cs="Times New Roman"/>
          <w:sz w:val="24"/>
          <w:szCs w:val="24"/>
        </w:rPr>
      </w:pPr>
      <w:r w:rsidRPr="00A83CA8">
        <w:rPr>
          <w:rFonts w:cs="Times New Roman"/>
          <w:sz w:val="24"/>
          <w:szCs w:val="24"/>
        </w:rPr>
        <w:t>The municipalities and its citizens experiment with developing new technical methods within for example agriculture and composting. They find it useful to engage in knowledge and experience exchange internally in Greenland as well as internationally.</w:t>
      </w:r>
    </w:p>
    <w:p w:rsidR="00FB51AC" w:rsidRPr="00A83CA8" w:rsidRDefault="00FB51AC" w:rsidP="00FB51AC">
      <w:pPr>
        <w:rPr>
          <w:b/>
          <w:i/>
          <w:sz w:val="24"/>
          <w:szCs w:val="24"/>
        </w:rPr>
      </w:pPr>
      <w:r w:rsidRPr="00A83CA8">
        <w:rPr>
          <w:b/>
          <w:i/>
          <w:sz w:val="24"/>
          <w:szCs w:val="24"/>
        </w:rPr>
        <w:t xml:space="preserve">Up-front information about regulations and requirements to the extractive industries </w:t>
      </w:r>
    </w:p>
    <w:p w:rsidR="00FB51AC" w:rsidRPr="00A83CA8" w:rsidRDefault="00FB51AC" w:rsidP="00FB51AC">
      <w:pPr>
        <w:rPr>
          <w:rFonts w:cs="Times New Roman"/>
          <w:sz w:val="24"/>
          <w:szCs w:val="24"/>
        </w:rPr>
      </w:pPr>
      <w:r w:rsidRPr="00A83CA8">
        <w:rPr>
          <w:rFonts w:cs="Times New Roman"/>
          <w:sz w:val="24"/>
          <w:szCs w:val="24"/>
        </w:rPr>
        <w:t>True North Gems expressed interested up-front knowledge about regulations and monitoring program requirements. The sizes of the mining projects differ and the monitoring requirements should be proportional.</w:t>
      </w:r>
    </w:p>
    <w:p w:rsidR="00FB51AC" w:rsidRPr="00A83CA8" w:rsidRDefault="00FB51AC" w:rsidP="00FB51AC">
      <w:pPr>
        <w:rPr>
          <w:rFonts w:cs="Times New Roman"/>
          <w:b/>
          <w:i/>
          <w:color w:val="000000" w:themeColor="text1"/>
          <w:sz w:val="24"/>
          <w:szCs w:val="24"/>
        </w:rPr>
      </w:pPr>
      <w:r w:rsidRPr="00A83CA8">
        <w:rPr>
          <w:rFonts w:cs="Times New Roman"/>
          <w:b/>
          <w:i/>
          <w:color w:val="000000" w:themeColor="text1"/>
          <w:sz w:val="24"/>
          <w:szCs w:val="24"/>
        </w:rPr>
        <w:t>Explicit prioritization of future professions</w:t>
      </w:r>
    </w:p>
    <w:p w:rsidR="00FB51AC" w:rsidRDefault="00FB51AC" w:rsidP="00FB51AC">
      <w:pPr>
        <w:spacing w:after="0"/>
        <w:rPr>
          <w:rFonts w:cs="Arial"/>
          <w:color w:val="000000" w:themeColor="text1"/>
          <w:sz w:val="24"/>
          <w:szCs w:val="24"/>
        </w:rPr>
      </w:pPr>
      <w:r w:rsidRPr="00A83CA8">
        <w:rPr>
          <w:rFonts w:cs="Arial"/>
          <w:color w:val="000000" w:themeColor="text1"/>
          <w:sz w:val="24"/>
          <w:szCs w:val="24"/>
        </w:rPr>
        <w:t>The ministry sees a need for Greenland to identify what type of professions (besides large scale projects) to prioritize in the future.</w:t>
      </w:r>
    </w:p>
    <w:p w:rsidR="00FB51AC" w:rsidRPr="00A83CA8" w:rsidRDefault="00FB51AC" w:rsidP="00FB51AC">
      <w:pPr>
        <w:spacing w:after="0"/>
        <w:rPr>
          <w:b/>
          <w:i/>
          <w:sz w:val="24"/>
          <w:szCs w:val="24"/>
        </w:rPr>
      </w:pPr>
    </w:p>
    <w:p w:rsidR="00FB51AC" w:rsidRPr="00A83CA8" w:rsidRDefault="00FB51AC" w:rsidP="00FB51AC">
      <w:pPr>
        <w:rPr>
          <w:b/>
          <w:i/>
          <w:sz w:val="24"/>
          <w:szCs w:val="24"/>
        </w:rPr>
      </w:pPr>
      <w:r w:rsidRPr="00A83CA8">
        <w:rPr>
          <w:b/>
          <w:i/>
          <w:sz w:val="24"/>
          <w:szCs w:val="24"/>
        </w:rPr>
        <w:t>Coordination of sector planning between the municipalities and the Self-government</w:t>
      </w:r>
    </w:p>
    <w:p w:rsidR="00FB51AC" w:rsidRPr="00A83CA8" w:rsidRDefault="00FB51AC" w:rsidP="00FB51AC">
      <w:pPr>
        <w:rPr>
          <w:sz w:val="24"/>
          <w:szCs w:val="24"/>
        </w:rPr>
      </w:pPr>
      <w:r w:rsidRPr="00A83CA8">
        <w:rPr>
          <w:rFonts w:cs="Times New Roman"/>
          <w:sz w:val="24"/>
          <w:szCs w:val="24"/>
        </w:rPr>
        <w:t>The adaptation capacities of the municipalities will be strengthened if the</w:t>
      </w:r>
      <w:r>
        <w:rPr>
          <w:rFonts w:cs="Times New Roman"/>
          <w:sz w:val="24"/>
          <w:szCs w:val="24"/>
        </w:rPr>
        <w:t xml:space="preserve"> sectorial planning of the Self-</w:t>
      </w:r>
      <w:r w:rsidRPr="00A83CA8">
        <w:rPr>
          <w:rFonts w:cs="Times New Roman"/>
          <w:sz w:val="24"/>
          <w:szCs w:val="24"/>
        </w:rPr>
        <w:t>governance was made more accessible to the municipalities</w:t>
      </w:r>
    </w:p>
    <w:p w:rsidR="00FB51AC" w:rsidRPr="00A83CA8" w:rsidRDefault="00FB51AC" w:rsidP="00FB51AC">
      <w:pPr>
        <w:rPr>
          <w:b/>
          <w:i/>
          <w:sz w:val="24"/>
          <w:szCs w:val="24"/>
        </w:rPr>
      </w:pPr>
      <w:r w:rsidRPr="00A83CA8">
        <w:rPr>
          <w:b/>
          <w:i/>
          <w:sz w:val="24"/>
          <w:szCs w:val="24"/>
        </w:rPr>
        <w:t>Including traditional knowledge in the formal education</w:t>
      </w:r>
    </w:p>
    <w:p w:rsidR="00FB51AC" w:rsidRPr="00A83CA8" w:rsidRDefault="00FB51AC" w:rsidP="00FB51AC">
      <w:pPr>
        <w:rPr>
          <w:sz w:val="24"/>
          <w:szCs w:val="24"/>
          <w:lang w:val="en-GB"/>
        </w:rPr>
      </w:pPr>
      <w:r w:rsidRPr="00A83CA8">
        <w:rPr>
          <w:sz w:val="24"/>
          <w:szCs w:val="24"/>
        </w:rPr>
        <w:t xml:space="preserve">The transition from a subsistence to a formal economy is considered inevitable, but there are concerns that traditional knowledge will be lost. ICC suggests that the knowledge of traditional hunting is taken into account in the planning of the formal education.  </w:t>
      </w:r>
    </w:p>
    <w:p w:rsidR="00FB51AC" w:rsidRPr="00A83CA8" w:rsidRDefault="00FB51AC" w:rsidP="00FB51AC">
      <w:pPr>
        <w:rPr>
          <w:rFonts w:cs="Times New Roman"/>
          <w:b/>
          <w:i/>
          <w:sz w:val="24"/>
          <w:szCs w:val="24"/>
        </w:rPr>
      </w:pPr>
      <w:r w:rsidRPr="00A83CA8">
        <w:rPr>
          <w:rFonts w:cs="Times New Roman"/>
          <w:b/>
          <w:i/>
          <w:sz w:val="24"/>
          <w:szCs w:val="24"/>
        </w:rPr>
        <w:t xml:space="preserve">Municipal pro-activeness in extractive industry planning </w:t>
      </w:r>
    </w:p>
    <w:p w:rsidR="00FB51AC" w:rsidRPr="00A83CA8" w:rsidRDefault="00FB51AC" w:rsidP="00FB51AC">
      <w:pPr>
        <w:rPr>
          <w:rFonts w:cs="Times New Roman"/>
          <w:b/>
          <w:i/>
          <w:sz w:val="24"/>
          <w:szCs w:val="24"/>
        </w:rPr>
      </w:pPr>
      <w:r w:rsidRPr="00A83CA8">
        <w:rPr>
          <w:rFonts w:cs="Times New Roman"/>
          <w:sz w:val="24"/>
          <w:szCs w:val="24"/>
        </w:rPr>
        <w:t>The municipalities think they should keep themselves up to date and facilitate the development of extractive industries. They should be ready to construct infrastructure and influence the companies in the desired direction of as few environmental consequences as possible.</w:t>
      </w:r>
    </w:p>
    <w:p w:rsidR="00FB51AC" w:rsidRPr="00A83CA8" w:rsidRDefault="00FB51AC" w:rsidP="00FB51AC">
      <w:pPr>
        <w:rPr>
          <w:rFonts w:cs="Times New Roman"/>
          <w:b/>
          <w:i/>
          <w:sz w:val="24"/>
          <w:szCs w:val="24"/>
          <w:lang w:val="en-GB"/>
        </w:rPr>
      </w:pPr>
      <w:r w:rsidRPr="00A83CA8">
        <w:rPr>
          <w:rFonts w:cs="Times New Roman"/>
          <w:b/>
          <w:i/>
          <w:sz w:val="24"/>
          <w:szCs w:val="24"/>
          <w:lang w:val="en-GB"/>
        </w:rPr>
        <w:t>Local tourist guide training</w:t>
      </w:r>
    </w:p>
    <w:p w:rsidR="00FB51AC" w:rsidRPr="00A83CA8" w:rsidRDefault="00FB51AC" w:rsidP="00FB51AC">
      <w:pPr>
        <w:rPr>
          <w:rFonts w:cs="Times New Roman"/>
          <w:sz w:val="24"/>
          <w:szCs w:val="24"/>
        </w:rPr>
      </w:pPr>
      <w:r w:rsidRPr="00A83CA8">
        <w:rPr>
          <w:rFonts w:cs="Times New Roman"/>
          <w:sz w:val="24"/>
          <w:szCs w:val="24"/>
        </w:rPr>
        <w:t>Tourism guide training should be adapted to and offered in areas where increased tourism is foreseen. For example in East Greenland where a longer tourist season is expected as a result of climate change</w:t>
      </w:r>
    </w:p>
    <w:p w:rsidR="00FB51AC" w:rsidRPr="00A83CA8" w:rsidRDefault="00FB51AC" w:rsidP="00FB51AC">
      <w:pPr>
        <w:rPr>
          <w:rFonts w:cs="Times New Roman"/>
          <w:b/>
          <w:i/>
          <w:sz w:val="24"/>
          <w:szCs w:val="24"/>
        </w:rPr>
      </w:pPr>
      <w:r w:rsidRPr="00A83CA8">
        <w:rPr>
          <w:rFonts w:cs="Times New Roman"/>
          <w:b/>
          <w:i/>
          <w:sz w:val="24"/>
          <w:szCs w:val="24"/>
        </w:rPr>
        <w:lastRenderedPageBreak/>
        <w:t>Investigating the possibility of allowing polar bear trophy hunting to promote tourism</w:t>
      </w:r>
    </w:p>
    <w:p w:rsidR="00FB51AC" w:rsidRPr="00A83CA8" w:rsidRDefault="00FB51AC" w:rsidP="00FB51AC">
      <w:pPr>
        <w:rPr>
          <w:rFonts w:cs="Times New Roman"/>
          <w:sz w:val="24"/>
          <w:szCs w:val="24"/>
          <w:lang w:val="en-GB"/>
        </w:rPr>
      </w:pPr>
      <w:r w:rsidRPr="00A83CA8">
        <w:rPr>
          <w:rFonts w:cs="Times New Roman"/>
          <w:sz w:val="24"/>
          <w:szCs w:val="24"/>
        </w:rPr>
        <w:t>The municipalities debated whether the management of living resources should support new opportunities in hunting and for example allow for trophy hunting of polar bears in East Greenland</w:t>
      </w:r>
    </w:p>
    <w:p w:rsidR="00FB51AC" w:rsidRPr="00A83CA8" w:rsidRDefault="00FB51AC" w:rsidP="00FB51AC">
      <w:pPr>
        <w:rPr>
          <w:b/>
          <w:i/>
          <w:sz w:val="24"/>
          <w:szCs w:val="24"/>
          <w:lang w:val="en-GB"/>
        </w:rPr>
      </w:pPr>
      <w:r w:rsidRPr="00A83CA8">
        <w:rPr>
          <w:b/>
          <w:i/>
          <w:sz w:val="24"/>
          <w:szCs w:val="24"/>
          <w:lang w:val="en-GB"/>
        </w:rPr>
        <w:t>Political empowerment of Inuit communities</w:t>
      </w:r>
    </w:p>
    <w:p w:rsidR="00FB51AC" w:rsidRPr="00A83CA8" w:rsidRDefault="00FB51AC" w:rsidP="00FB51AC">
      <w:pPr>
        <w:rPr>
          <w:sz w:val="24"/>
          <w:szCs w:val="24"/>
        </w:rPr>
      </w:pPr>
      <w:r w:rsidRPr="00A83CA8">
        <w:rPr>
          <w:sz w:val="24"/>
          <w:szCs w:val="24"/>
        </w:rPr>
        <w:t xml:space="preserve">ICC identifies a need to empower local communities vis-à-vis Greenland Self-governance in the form of free prior consent and the legal specification of Inuit rights vis-à-vis a potential rise in the immigrating population. </w:t>
      </w:r>
    </w:p>
    <w:p w:rsidR="00FB51AC" w:rsidRPr="00A83CA8" w:rsidRDefault="00FB51AC" w:rsidP="00FB51AC">
      <w:pPr>
        <w:rPr>
          <w:b/>
          <w:i/>
          <w:sz w:val="24"/>
          <w:szCs w:val="24"/>
        </w:rPr>
      </w:pPr>
      <w:r w:rsidRPr="00A83CA8">
        <w:rPr>
          <w:b/>
          <w:i/>
          <w:sz w:val="24"/>
          <w:szCs w:val="24"/>
        </w:rPr>
        <w:t>Specific natural resource management tools –  Protected Areas</w:t>
      </w:r>
    </w:p>
    <w:p w:rsidR="00FB51AC" w:rsidRDefault="00FB51AC" w:rsidP="00FB51AC">
      <w:pPr>
        <w:rPr>
          <w:i/>
          <w:color w:val="000000" w:themeColor="text1"/>
          <w:sz w:val="24"/>
          <w:szCs w:val="24"/>
        </w:rPr>
      </w:pPr>
      <w:r w:rsidRPr="00625815">
        <w:rPr>
          <w:color w:val="000000" w:themeColor="text1"/>
          <w:sz w:val="24"/>
          <w:szCs w:val="24"/>
        </w:rPr>
        <w:t xml:space="preserve">WWF identifies a need to start thinking about new management models that are adapted to a nature undergoing change, stating that: </w:t>
      </w:r>
      <w:r w:rsidRPr="00625815">
        <w:rPr>
          <w:i/>
          <w:color w:val="000000" w:themeColor="text1"/>
          <w:sz w:val="24"/>
          <w:szCs w:val="24"/>
        </w:rPr>
        <w:t>‘The majority of arctic protected areas have been established in strategically important and representative areas, helping to maintain crucial ecological features and functions. This approach, however, contains an underlying assumption that conditions within these delineated borders remain static and unchanged. But these borders are manmade constructions and do not shift to match changing ecological conditions and species movements. Given the scale and pace of changes affecting the Arctic, scientists and managers may find that these «untouched» areas are more challenging to define, that what requires protection may change and perhaps be lost completely before it can be determined.  Strategies in protected areas management and conservation must evolve to meet new realities and challenges´</w:t>
      </w:r>
      <w:r w:rsidRPr="00625815">
        <w:rPr>
          <w:i/>
          <w:color w:val="000000" w:themeColor="text1"/>
          <w:sz w:val="24"/>
          <w:szCs w:val="24"/>
          <w:vertAlign w:val="superscript"/>
        </w:rPr>
        <w:footnoteReference w:id="1"/>
      </w:r>
    </w:p>
    <w:p w:rsidR="00FB51AC" w:rsidRPr="00A83CA8" w:rsidRDefault="00FB51AC" w:rsidP="00FB51AC">
      <w:pPr>
        <w:rPr>
          <w:b/>
          <w:i/>
          <w:color w:val="000000" w:themeColor="text1"/>
          <w:sz w:val="24"/>
          <w:szCs w:val="24"/>
        </w:rPr>
      </w:pPr>
      <w:r w:rsidRPr="00A83CA8">
        <w:rPr>
          <w:b/>
          <w:i/>
          <w:color w:val="000000" w:themeColor="text1"/>
          <w:sz w:val="24"/>
          <w:szCs w:val="24"/>
        </w:rPr>
        <w:t>Local lists of actions</w:t>
      </w:r>
    </w:p>
    <w:p w:rsidR="00FB51AC" w:rsidRPr="00A83CA8" w:rsidRDefault="00FB51AC" w:rsidP="00FB51AC">
      <w:pPr>
        <w:rPr>
          <w:color w:val="000000" w:themeColor="text1"/>
          <w:sz w:val="24"/>
          <w:szCs w:val="24"/>
        </w:rPr>
      </w:pPr>
      <w:r w:rsidRPr="00A83CA8">
        <w:rPr>
          <w:color w:val="000000" w:themeColor="text1"/>
          <w:sz w:val="24"/>
          <w:szCs w:val="24"/>
        </w:rPr>
        <w:t xml:space="preserve">In other working groups ICC works with the possibility of not only having a governmental list of actions, but also a more local list of actions. Questions such as ‘What can local communities do to adapt to changes’ could be a helpful part of the AACA assessment. </w:t>
      </w:r>
    </w:p>
    <w:p w:rsidR="00FB51AC" w:rsidRPr="00A83CA8" w:rsidRDefault="00FB51AC" w:rsidP="00FB51AC">
      <w:pPr>
        <w:rPr>
          <w:rFonts w:cs="Times New Roman"/>
          <w:b/>
          <w:i/>
          <w:sz w:val="24"/>
          <w:szCs w:val="24"/>
        </w:rPr>
      </w:pPr>
      <w:r w:rsidRPr="00A83CA8">
        <w:rPr>
          <w:rFonts w:cs="Times New Roman"/>
          <w:b/>
          <w:i/>
          <w:sz w:val="24"/>
          <w:szCs w:val="24"/>
        </w:rPr>
        <w:t>Establish new transport routes on land</w:t>
      </w:r>
    </w:p>
    <w:p w:rsidR="00FB51AC" w:rsidRDefault="00FB51AC" w:rsidP="00FB51AC">
      <w:pPr>
        <w:rPr>
          <w:rFonts w:cs="Times New Roman"/>
          <w:sz w:val="24"/>
          <w:szCs w:val="24"/>
        </w:rPr>
      </w:pPr>
      <w:r w:rsidRPr="00A83CA8">
        <w:rPr>
          <w:rFonts w:cs="Times New Roman"/>
          <w:sz w:val="24"/>
          <w:szCs w:val="24"/>
        </w:rPr>
        <w:t xml:space="preserve">The municipalities stated that new transport routes should be established on land when sea ice becomes too unstable.  </w:t>
      </w:r>
    </w:p>
    <w:p w:rsidR="00FB51AC" w:rsidRPr="00C80295" w:rsidRDefault="00FB51AC" w:rsidP="00FB51AC">
      <w:pPr>
        <w:rPr>
          <w:rFonts w:cs="Times New Roman"/>
          <w:b/>
          <w:i/>
          <w:sz w:val="24"/>
          <w:szCs w:val="24"/>
        </w:rPr>
      </w:pPr>
      <w:r w:rsidRPr="00C80295">
        <w:rPr>
          <w:rFonts w:cs="Times New Roman"/>
          <w:b/>
          <w:i/>
          <w:sz w:val="24"/>
          <w:szCs w:val="24"/>
        </w:rPr>
        <w:t>Prioritize cooling of permafrost in buildings</w:t>
      </w:r>
    </w:p>
    <w:p w:rsidR="00FB51AC" w:rsidRPr="00A83CA8" w:rsidRDefault="00FB51AC" w:rsidP="00FB51AC">
      <w:pPr>
        <w:rPr>
          <w:rFonts w:cs="Times New Roman"/>
          <w:sz w:val="24"/>
          <w:szCs w:val="24"/>
          <w:lang w:val="en-GB"/>
        </w:rPr>
      </w:pPr>
      <w:r w:rsidRPr="00A83CA8">
        <w:rPr>
          <w:rFonts w:cs="Times New Roman"/>
          <w:sz w:val="24"/>
          <w:szCs w:val="24"/>
        </w:rPr>
        <w:t xml:space="preserve">The municipalities suggested </w:t>
      </w:r>
      <w:r w:rsidR="00355A8E" w:rsidRPr="00A83CA8">
        <w:rPr>
          <w:rFonts w:cs="Times New Roman"/>
          <w:sz w:val="24"/>
          <w:szCs w:val="24"/>
        </w:rPr>
        <w:t>prioritizing</w:t>
      </w:r>
      <w:r w:rsidRPr="00A83CA8">
        <w:rPr>
          <w:rFonts w:cs="Times New Roman"/>
          <w:sz w:val="24"/>
          <w:szCs w:val="24"/>
        </w:rPr>
        <w:t xml:space="preserve"> the cooling of permafrost in existing buildings </w:t>
      </w:r>
    </w:p>
    <w:p w:rsidR="00FB51AC" w:rsidRPr="00A83CA8" w:rsidRDefault="00FB51AC" w:rsidP="00FB51AC">
      <w:pPr>
        <w:rPr>
          <w:rFonts w:cs="Times New Roman"/>
          <w:b/>
          <w:i/>
          <w:sz w:val="24"/>
          <w:szCs w:val="24"/>
        </w:rPr>
      </w:pPr>
      <w:r w:rsidRPr="00A83CA8">
        <w:rPr>
          <w:rFonts w:cs="Times New Roman"/>
          <w:b/>
          <w:i/>
          <w:sz w:val="24"/>
          <w:szCs w:val="24"/>
        </w:rPr>
        <w:lastRenderedPageBreak/>
        <w:t>Specification of responsibility</w:t>
      </w:r>
    </w:p>
    <w:p w:rsidR="00FB51AC" w:rsidRDefault="00FB51AC" w:rsidP="00FB51AC">
      <w:pPr>
        <w:rPr>
          <w:rFonts w:cs="Times New Roman"/>
          <w:sz w:val="24"/>
          <w:szCs w:val="24"/>
        </w:rPr>
      </w:pPr>
      <w:r w:rsidRPr="00A83CA8">
        <w:rPr>
          <w:rFonts w:cs="Times New Roman"/>
          <w:sz w:val="24"/>
          <w:szCs w:val="24"/>
        </w:rPr>
        <w:t xml:space="preserve">The municipalities identified a need to specify the responsibility for coastal protection – including economic responsibility </w:t>
      </w:r>
    </w:p>
    <w:p w:rsidR="00AE4B1D" w:rsidRPr="006C2275" w:rsidRDefault="00AE4B1D" w:rsidP="00FB51AC">
      <w:pPr>
        <w:rPr>
          <w:rFonts w:cs="Times New Roman"/>
          <w:sz w:val="24"/>
          <w:szCs w:val="24"/>
        </w:rPr>
      </w:pPr>
    </w:p>
    <w:p w:rsidR="00FB51AC" w:rsidRPr="006E2347" w:rsidRDefault="00FB51AC" w:rsidP="00FB51AC"/>
    <w:p w:rsidR="00FB51AC" w:rsidRPr="006E2347" w:rsidRDefault="00FB51AC" w:rsidP="00FB51AC">
      <w:pPr>
        <w:spacing w:after="0" w:line="240" w:lineRule="auto"/>
      </w:pPr>
    </w:p>
    <w:p w:rsidR="00FB51AC" w:rsidRPr="00C02214" w:rsidRDefault="00FB51AC" w:rsidP="00FB51AC">
      <w:pPr>
        <w:rPr>
          <w:lang w:val="en-GB"/>
        </w:rPr>
      </w:pPr>
    </w:p>
    <w:p w:rsidR="00FB51AC" w:rsidRPr="009438B1" w:rsidRDefault="00FB51AC" w:rsidP="00FB51AC">
      <w:pPr>
        <w:rPr>
          <w:b/>
        </w:rPr>
      </w:pPr>
    </w:p>
    <w:p w:rsidR="00FB51AC" w:rsidRPr="009438B1" w:rsidRDefault="00FB51AC" w:rsidP="00FB51AC">
      <w:r w:rsidRPr="009438B1">
        <w:t xml:space="preserve"> </w:t>
      </w:r>
      <w:r w:rsidRPr="009438B1">
        <w:br w:type="page"/>
      </w:r>
    </w:p>
    <w:p w:rsidR="00FB51AC" w:rsidRDefault="002B6101" w:rsidP="002B6101">
      <w:pPr>
        <w:pStyle w:val="Heading2"/>
      </w:pPr>
      <w:bookmarkStart w:id="4" w:name="_Toc462392606"/>
      <w:r>
        <w:lastRenderedPageBreak/>
        <w:t>Method a</w:t>
      </w:r>
      <w:r w:rsidR="00FB51AC" w:rsidRPr="008A6132">
        <w:t xml:space="preserve">ppendix for the stakeholder </w:t>
      </w:r>
      <w:r w:rsidRPr="008A6132">
        <w:t>consultation</w:t>
      </w:r>
      <w:bookmarkEnd w:id="4"/>
      <w:r w:rsidRPr="008A6132">
        <w:t xml:space="preserve"> </w:t>
      </w:r>
    </w:p>
    <w:p w:rsidR="002B6101" w:rsidRPr="002B6101" w:rsidRDefault="002B6101" w:rsidP="002B6101"/>
    <w:p w:rsidR="00FB51AC" w:rsidRPr="009438B1" w:rsidRDefault="00FB51AC" w:rsidP="00FB51AC">
      <w:r w:rsidRPr="009438B1">
        <w:t xml:space="preserve">Appendix A: </w:t>
      </w:r>
    </w:p>
    <w:tbl>
      <w:tblPr>
        <w:tblStyle w:val="TableGrid"/>
        <w:tblW w:w="5000" w:type="pct"/>
        <w:tblLook w:val="04A0" w:firstRow="1" w:lastRow="0" w:firstColumn="1" w:lastColumn="0" w:noHBand="0" w:noVBand="1"/>
      </w:tblPr>
      <w:tblGrid>
        <w:gridCol w:w="4531"/>
        <w:gridCol w:w="5045"/>
      </w:tblGrid>
      <w:tr w:rsidR="00C80295" w:rsidRPr="009438B1" w:rsidTr="00C80295">
        <w:tc>
          <w:tcPr>
            <w:tcW w:w="2366" w:type="pct"/>
          </w:tcPr>
          <w:p w:rsidR="00C80295" w:rsidRPr="009438B1" w:rsidRDefault="00C80295" w:rsidP="003F542A">
            <w:pPr>
              <w:rPr>
                <w:sz w:val="16"/>
                <w:szCs w:val="16"/>
                <w:lang w:val="en-US"/>
              </w:rPr>
            </w:pPr>
            <w:r w:rsidRPr="009438B1">
              <w:rPr>
                <w:sz w:val="16"/>
                <w:szCs w:val="16"/>
                <w:lang w:val="en-US"/>
              </w:rPr>
              <w:t>Sector/area</w:t>
            </w:r>
          </w:p>
        </w:tc>
        <w:tc>
          <w:tcPr>
            <w:tcW w:w="2634" w:type="pct"/>
          </w:tcPr>
          <w:p w:rsidR="00C80295" w:rsidRPr="009438B1" w:rsidRDefault="00C80295" w:rsidP="003F542A">
            <w:pPr>
              <w:rPr>
                <w:sz w:val="16"/>
                <w:szCs w:val="16"/>
                <w:lang w:val="en-US"/>
              </w:rPr>
            </w:pPr>
            <w:r w:rsidRPr="009438B1">
              <w:rPr>
                <w:sz w:val="16"/>
                <w:szCs w:val="16"/>
                <w:lang w:val="en-US"/>
              </w:rPr>
              <w:t xml:space="preserve">Name of </w:t>
            </w:r>
            <w:r w:rsidR="00355A8E" w:rsidRPr="009438B1">
              <w:rPr>
                <w:sz w:val="16"/>
                <w:szCs w:val="16"/>
                <w:lang w:val="en-US"/>
              </w:rPr>
              <w:t>organization</w:t>
            </w:r>
            <w:r w:rsidRPr="009438B1">
              <w:rPr>
                <w:sz w:val="16"/>
                <w:szCs w:val="16"/>
                <w:lang w:val="en-US"/>
              </w:rPr>
              <w:t>/agency</w:t>
            </w:r>
          </w:p>
        </w:tc>
      </w:tr>
      <w:tr w:rsidR="00C80295" w:rsidRPr="009438B1" w:rsidTr="00C80295">
        <w:tc>
          <w:tcPr>
            <w:tcW w:w="2366" w:type="pct"/>
          </w:tcPr>
          <w:p w:rsidR="00C80295" w:rsidRPr="009438B1" w:rsidRDefault="00C80295" w:rsidP="003F542A">
            <w:pPr>
              <w:rPr>
                <w:sz w:val="16"/>
                <w:szCs w:val="16"/>
                <w:lang w:val="en-US"/>
              </w:rPr>
            </w:pPr>
            <w:r w:rsidRPr="009438B1">
              <w:rPr>
                <w:sz w:val="16"/>
                <w:szCs w:val="16"/>
                <w:lang w:val="en-US"/>
              </w:rPr>
              <w:t>Sheep farming</w:t>
            </w:r>
          </w:p>
        </w:tc>
        <w:tc>
          <w:tcPr>
            <w:tcW w:w="2634" w:type="pct"/>
          </w:tcPr>
          <w:p w:rsidR="00C80295" w:rsidRPr="009438B1" w:rsidRDefault="00C80295" w:rsidP="003F542A">
            <w:pPr>
              <w:rPr>
                <w:sz w:val="16"/>
                <w:szCs w:val="16"/>
                <w:lang w:val="en-US"/>
              </w:rPr>
            </w:pPr>
            <w:r w:rsidRPr="009438B1">
              <w:rPr>
                <w:sz w:val="16"/>
                <w:szCs w:val="16"/>
                <w:lang w:val="en-US"/>
              </w:rPr>
              <w:t>SPS - fåreholderforeningen</w:t>
            </w:r>
          </w:p>
        </w:tc>
      </w:tr>
      <w:tr w:rsidR="00C80295" w:rsidRPr="009438B1" w:rsidTr="00C80295">
        <w:tc>
          <w:tcPr>
            <w:tcW w:w="2366" w:type="pct"/>
          </w:tcPr>
          <w:p w:rsidR="00C80295" w:rsidRPr="009438B1" w:rsidRDefault="00C80295" w:rsidP="003F542A">
            <w:pPr>
              <w:rPr>
                <w:sz w:val="16"/>
                <w:szCs w:val="16"/>
              </w:rPr>
            </w:pPr>
            <w:proofErr w:type="spellStart"/>
            <w:r w:rsidRPr="009438B1">
              <w:rPr>
                <w:sz w:val="16"/>
                <w:szCs w:val="16"/>
              </w:rPr>
              <w:t>Tourism</w:t>
            </w:r>
            <w:proofErr w:type="spellEnd"/>
          </w:p>
        </w:tc>
        <w:tc>
          <w:tcPr>
            <w:tcW w:w="2634" w:type="pct"/>
          </w:tcPr>
          <w:p w:rsidR="00C80295" w:rsidRPr="009438B1" w:rsidRDefault="00C80295" w:rsidP="003F542A">
            <w:pPr>
              <w:rPr>
                <w:sz w:val="16"/>
                <w:szCs w:val="16"/>
              </w:rPr>
            </w:pPr>
            <w:r w:rsidRPr="009438B1">
              <w:rPr>
                <w:sz w:val="16"/>
                <w:szCs w:val="16"/>
              </w:rPr>
              <w:t xml:space="preserve">Visit Greenland </w:t>
            </w:r>
          </w:p>
          <w:p w:rsidR="00C80295" w:rsidRPr="009438B1" w:rsidRDefault="00C80295" w:rsidP="003F542A">
            <w:pPr>
              <w:pStyle w:val="ListParagraph"/>
              <w:rPr>
                <w:sz w:val="16"/>
                <w:szCs w:val="16"/>
              </w:rPr>
            </w:pPr>
          </w:p>
        </w:tc>
      </w:tr>
      <w:tr w:rsidR="00C80295" w:rsidRPr="009438B1" w:rsidTr="00C80295">
        <w:tc>
          <w:tcPr>
            <w:tcW w:w="2366" w:type="pct"/>
          </w:tcPr>
          <w:p w:rsidR="00C80295" w:rsidRPr="009438B1" w:rsidRDefault="00C80295" w:rsidP="003F542A">
            <w:pPr>
              <w:rPr>
                <w:sz w:val="16"/>
                <w:szCs w:val="16"/>
              </w:rPr>
            </w:pPr>
            <w:r w:rsidRPr="009438B1">
              <w:rPr>
                <w:sz w:val="16"/>
                <w:szCs w:val="16"/>
              </w:rPr>
              <w:t xml:space="preserve">Local </w:t>
            </w:r>
            <w:proofErr w:type="spellStart"/>
            <w:r w:rsidRPr="009438B1">
              <w:rPr>
                <w:sz w:val="16"/>
                <w:szCs w:val="16"/>
              </w:rPr>
              <w:t>supply</w:t>
            </w:r>
            <w:proofErr w:type="spellEnd"/>
            <w:r w:rsidRPr="009438B1">
              <w:rPr>
                <w:sz w:val="16"/>
                <w:szCs w:val="16"/>
              </w:rPr>
              <w:t>/</w:t>
            </w:r>
            <w:proofErr w:type="spellStart"/>
            <w:r w:rsidRPr="009438B1">
              <w:rPr>
                <w:sz w:val="16"/>
                <w:szCs w:val="16"/>
              </w:rPr>
              <w:t>grocery</w:t>
            </w:r>
            <w:proofErr w:type="spellEnd"/>
            <w:r w:rsidRPr="009438B1">
              <w:rPr>
                <w:sz w:val="16"/>
                <w:szCs w:val="16"/>
              </w:rPr>
              <w:t xml:space="preserve"> stores </w:t>
            </w:r>
          </w:p>
        </w:tc>
        <w:tc>
          <w:tcPr>
            <w:tcW w:w="2634" w:type="pct"/>
          </w:tcPr>
          <w:p w:rsidR="00C80295" w:rsidRPr="009438B1" w:rsidRDefault="00C80295" w:rsidP="003F542A">
            <w:pPr>
              <w:rPr>
                <w:sz w:val="16"/>
                <w:szCs w:val="16"/>
              </w:rPr>
            </w:pPr>
            <w:r w:rsidRPr="009438B1">
              <w:rPr>
                <w:sz w:val="16"/>
                <w:szCs w:val="16"/>
              </w:rPr>
              <w:t>KNI</w:t>
            </w: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r w:rsidRPr="009438B1">
              <w:rPr>
                <w:sz w:val="16"/>
                <w:szCs w:val="16"/>
              </w:rPr>
              <w:t xml:space="preserve">Public </w:t>
            </w:r>
            <w:proofErr w:type="spellStart"/>
            <w:r w:rsidRPr="009438B1">
              <w:rPr>
                <w:sz w:val="16"/>
                <w:szCs w:val="16"/>
              </w:rPr>
              <w:t>housing</w:t>
            </w:r>
            <w:proofErr w:type="spellEnd"/>
            <w:r w:rsidRPr="009438B1">
              <w:rPr>
                <w:sz w:val="16"/>
                <w:szCs w:val="16"/>
              </w:rPr>
              <w:t xml:space="preserve"> </w:t>
            </w:r>
            <w:proofErr w:type="spellStart"/>
            <w:r w:rsidRPr="009438B1">
              <w:rPr>
                <w:sz w:val="16"/>
                <w:szCs w:val="16"/>
              </w:rPr>
              <w:t>agency</w:t>
            </w:r>
            <w:proofErr w:type="spellEnd"/>
          </w:p>
        </w:tc>
        <w:tc>
          <w:tcPr>
            <w:tcW w:w="2634" w:type="pct"/>
          </w:tcPr>
          <w:p w:rsidR="00C80295" w:rsidRPr="009438B1" w:rsidRDefault="00C80295" w:rsidP="003F542A">
            <w:pPr>
              <w:rPr>
                <w:sz w:val="16"/>
                <w:szCs w:val="16"/>
              </w:rPr>
            </w:pPr>
            <w:r w:rsidRPr="009438B1">
              <w:rPr>
                <w:sz w:val="16"/>
                <w:szCs w:val="16"/>
              </w:rPr>
              <w:t>INI</w:t>
            </w:r>
          </w:p>
          <w:p w:rsidR="00C80295" w:rsidRPr="009438B1" w:rsidRDefault="00C80295" w:rsidP="003F542A">
            <w:pPr>
              <w:rPr>
                <w:sz w:val="16"/>
                <w:szCs w:val="16"/>
              </w:rPr>
            </w:pPr>
          </w:p>
        </w:tc>
      </w:tr>
      <w:tr w:rsidR="00C80295" w:rsidRPr="00C033A4" w:rsidTr="00C80295">
        <w:tc>
          <w:tcPr>
            <w:tcW w:w="2366" w:type="pct"/>
          </w:tcPr>
          <w:p w:rsidR="00C80295" w:rsidRPr="009438B1" w:rsidRDefault="00C80295" w:rsidP="003F542A">
            <w:pPr>
              <w:rPr>
                <w:sz w:val="16"/>
                <w:szCs w:val="16"/>
                <w:lang w:val="en-US"/>
              </w:rPr>
            </w:pPr>
            <w:r w:rsidRPr="009438B1">
              <w:rPr>
                <w:sz w:val="16"/>
                <w:szCs w:val="16"/>
                <w:lang w:val="en-US"/>
              </w:rPr>
              <w:t>Local supply/sea transport of goods</w:t>
            </w:r>
          </w:p>
        </w:tc>
        <w:tc>
          <w:tcPr>
            <w:tcW w:w="2634" w:type="pct"/>
          </w:tcPr>
          <w:p w:rsidR="00C80295" w:rsidRPr="009438B1" w:rsidRDefault="00C80295" w:rsidP="003F542A">
            <w:pPr>
              <w:rPr>
                <w:sz w:val="16"/>
                <w:szCs w:val="16"/>
              </w:rPr>
            </w:pPr>
            <w:r w:rsidRPr="009438B1">
              <w:rPr>
                <w:sz w:val="16"/>
                <w:szCs w:val="16"/>
              </w:rPr>
              <w:t xml:space="preserve">Royal </w:t>
            </w:r>
            <w:proofErr w:type="spellStart"/>
            <w:r w:rsidRPr="009438B1">
              <w:rPr>
                <w:sz w:val="16"/>
                <w:szCs w:val="16"/>
              </w:rPr>
              <w:t>Arctic</w:t>
            </w:r>
            <w:proofErr w:type="spellEnd"/>
            <w:r w:rsidRPr="009438B1">
              <w:rPr>
                <w:sz w:val="16"/>
                <w:szCs w:val="16"/>
              </w:rPr>
              <w:t xml:space="preserve"> Line,</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lang w:val="en-US"/>
              </w:rPr>
            </w:pPr>
            <w:r w:rsidRPr="009438B1">
              <w:rPr>
                <w:sz w:val="16"/>
                <w:szCs w:val="16"/>
                <w:lang w:val="en-US"/>
              </w:rPr>
              <w:t xml:space="preserve">Local supply/sea </w:t>
            </w:r>
            <w:proofErr w:type="spellStart"/>
            <w:r w:rsidRPr="009438B1">
              <w:rPr>
                <w:sz w:val="16"/>
                <w:szCs w:val="16"/>
                <w:lang w:val="en-US"/>
              </w:rPr>
              <w:t>transportof</w:t>
            </w:r>
            <w:proofErr w:type="spellEnd"/>
            <w:r w:rsidRPr="009438B1">
              <w:rPr>
                <w:sz w:val="16"/>
                <w:szCs w:val="16"/>
                <w:lang w:val="en-US"/>
              </w:rPr>
              <w:t xml:space="preserve"> </w:t>
            </w:r>
            <w:proofErr w:type="spellStart"/>
            <w:r w:rsidRPr="009438B1">
              <w:rPr>
                <w:sz w:val="16"/>
                <w:szCs w:val="16"/>
                <w:lang w:val="en-US"/>
              </w:rPr>
              <w:t>passangers</w:t>
            </w:r>
            <w:proofErr w:type="spellEnd"/>
          </w:p>
        </w:tc>
        <w:tc>
          <w:tcPr>
            <w:tcW w:w="2634" w:type="pct"/>
          </w:tcPr>
          <w:p w:rsidR="00C80295" w:rsidRPr="009438B1" w:rsidRDefault="00C80295" w:rsidP="003F542A">
            <w:pPr>
              <w:rPr>
                <w:sz w:val="16"/>
                <w:szCs w:val="16"/>
              </w:rPr>
            </w:pPr>
            <w:proofErr w:type="spellStart"/>
            <w:r w:rsidRPr="009438B1">
              <w:rPr>
                <w:sz w:val="16"/>
                <w:szCs w:val="16"/>
              </w:rPr>
              <w:t>Arctic</w:t>
            </w:r>
            <w:proofErr w:type="spellEnd"/>
            <w:r w:rsidRPr="009438B1">
              <w:rPr>
                <w:sz w:val="16"/>
                <w:szCs w:val="16"/>
              </w:rPr>
              <w:t xml:space="preserve"> </w:t>
            </w:r>
            <w:proofErr w:type="spellStart"/>
            <w:r w:rsidRPr="009438B1">
              <w:rPr>
                <w:sz w:val="16"/>
                <w:szCs w:val="16"/>
              </w:rPr>
              <w:t>Umiaq</w:t>
            </w:r>
            <w:proofErr w:type="spellEnd"/>
            <w:r w:rsidRPr="009438B1">
              <w:rPr>
                <w:sz w:val="16"/>
                <w:szCs w:val="16"/>
              </w:rPr>
              <w:t xml:space="preserve"> Line</w:t>
            </w: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sidRPr="009438B1">
              <w:rPr>
                <w:sz w:val="16"/>
                <w:szCs w:val="16"/>
              </w:rPr>
              <w:t>Communication</w:t>
            </w:r>
            <w:proofErr w:type="spellEnd"/>
            <w:r w:rsidRPr="009438B1">
              <w:rPr>
                <w:sz w:val="16"/>
                <w:szCs w:val="16"/>
              </w:rPr>
              <w:t xml:space="preserve"> </w:t>
            </w:r>
            <w:proofErr w:type="spellStart"/>
            <w:r w:rsidRPr="009438B1">
              <w:rPr>
                <w:sz w:val="16"/>
                <w:szCs w:val="16"/>
              </w:rPr>
              <w:t>infrastructure</w:t>
            </w:r>
            <w:proofErr w:type="spellEnd"/>
            <w:r w:rsidRPr="009438B1">
              <w:rPr>
                <w:sz w:val="16"/>
                <w:szCs w:val="16"/>
              </w:rPr>
              <w:t xml:space="preserve"> </w:t>
            </w:r>
          </w:p>
        </w:tc>
        <w:tc>
          <w:tcPr>
            <w:tcW w:w="2634" w:type="pct"/>
          </w:tcPr>
          <w:p w:rsidR="00C80295" w:rsidRPr="009438B1" w:rsidRDefault="00C80295" w:rsidP="003F542A">
            <w:pPr>
              <w:rPr>
                <w:sz w:val="16"/>
                <w:szCs w:val="16"/>
              </w:rPr>
            </w:pPr>
            <w:r w:rsidRPr="009438B1">
              <w:rPr>
                <w:sz w:val="16"/>
                <w:szCs w:val="16"/>
              </w:rPr>
              <w:t>Tele-Post</w:t>
            </w: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lang w:val="en-US"/>
              </w:rPr>
            </w:pPr>
            <w:r w:rsidRPr="009438B1">
              <w:rPr>
                <w:sz w:val="16"/>
                <w:szCs w:val="16"/>
                <w:lang w:val="en-US"/>
              </w:rPr>
              <w:t xml:space="preserve">Local supply/air transport of goods and </w:t>
            </w:r>
            <w:proofErr w:type="spellStart"/>
            <w:r w:rsidRPr="009438B1">
              <w:rPr>
                <w:sz w:val="16"/>
                <w:szCs w:val="16"/>
                <w:lang w:val="en-US"/>
              </w:rPr>
              <w:t>passangers</w:t>
            </w:r>
            <w:proofErr w:type="spellEnd"/>
          </w:p>
        </w:tc>
        <w:tc>
          <w:tcPr>
            <w:tcW w:w="2634" w:type="pct"/>
          </w:tcPr>
          <w:p w:rsidR="00C80295" w:rsidRPr="009438B1" w:rsidRDefault="00C80295" w:rsidP="003F542A">
            <w:pPr>
              <w:rPr>
                <w:sz w:val="16"/>
                <w:szCs w:val="16"/>
              </w:rPr>
            </w:pPr>
            <w:proofErr w:type="spellStart"/>
            <w:r w:rsidRPr="009438B1">
              <w:rPr>
                <w:sz w:val="16"/>
                <w:szCs w:val="16"/>
              </w:rPr>
              <w:t>Airgreenland</w:t>
            </w:r>
            <w:proofErr w:type="spellEnd"/>
          </w:p>
          <w:p w:rsidR="00C80295" w:rsidRPr="009438B1" w:rsidRDefault="00C80295" w:rsidP="003F542A">
            <w:pPr>
              <w:rPr>
                <w:sz w:val="16"/>
                <w:szCs w:val="16"/>
              </w:rPr>
            </w:pP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lang w:val="en-US"/>
              </w:rPr>
            </w:pPr>
            <w:r w:rsidRPr="009438B1">
              <w:rPr>
                <w:sz w:val="16"/>
                <w:szCs w:val="16"/>
                <w:lang w:val="en-US"/>
              </w:rPr>
              <w:t xml:space="preserve">Interest </w:t>
            </w:r>
            <w:proofErr w:type="spellStart"/>
            <w:r w:rsidRPr="009438B1">
              <w:rPr>
                <w:sz w:val="16"/>
                <w:szCs w:val="16"/>
                <w:lang w:val="en-US"/>
              </w:rPr>
              <w:t>organsiation</w:t>
            </w:r>
            <w:proofErr w:type="spellEnd"/>
            <w:r w:rsidRPr="009438B1">
              <w:rPr>
                <w:sz w:val="16"/>
                <w:szCs w:val="16"/>
                <w:lang w:val="en-US"/>
              </w:rPr>
              <w:t xml:space="preserve">. Greenlandic hunters and fishers </w:t>
            </w:r>
          </w:p>
        </w:tc>
        <w:tc>
          <w:tcPr>
            <w:tcW w:w="2634" w:type="pct"/>
          </w:tcPr>
          <w:p w:rsidR="00C80295" w:rsidRPr="009438B1" w:rsidRDefault="00C80295" w:rsidP="003F542A">
            <w:pPr>
              <w:rPr>
                <w:sz w:val="16"/>
                <w:szCs w:val="16"/>
              </w:rPr>
            </w:pPr>
            <w:r w:rsidRPr="009438B1">
              <w:rPr>
                <w:sz w:val="16"/>
                <w:szCs w:val="16"/>
                <w:lang w:val="en-US"/>
              </w:rPr>
              <w:t xml:space="preserve"> </w:t>
            </w:r>
            <w:r w:rsidRPr="009438B1">
              <w:rPr>
                <w:sz w:val="16"/>
                <w:szCs w:val="16"/>
              </w:rPr>
              <w:t>KNAPK</w:t>
            </w:r>
          </w:p>
          <w:p w:rsidR="00C80295" w:rsidRPr="009438B1" w:rsidRDefault="00C80295" w:rsidP="003F542A">
            <w:pPr>
              <w:rPr>
                <w:sz w:val="16"/>
                <w:szCs w:val="16"/>
              </w:rPr>
            </w:pP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sidRPr="009438B1">
              <w:rPr>
                <w:sz w:val="16"/>
                <w:szCs w:val="16"/>
              </w:rPr>
              <w:t>Interest</w:t>
            </w:r>
            <w:proofErr w:type="spellEnd"/>
            <w:r w:rsidRPr="009438B1">
              <w:rPr>
                <w:sz w:val="16"/>
                <w:szCs w:val="16"/>
              </w:rPr>
              <w:t xml:space="preserve"> organisation.</w:t>
            </w:r>
          </w:p>
          <w:p w:rsidR="00C80295" w:rsidRPr="009438B1" w:rsidRDefault="00C80295" w:rsidP="003F542A">
            <w:pPr>
              <w:rPr>
                <w:sz w:val="16"/>
                <w:szCs w:val="16"/>
              </w:rPr>
            </w:pPr>
            <w:proofErr w:type="spellStart"/>
            <w:r w:rsidRPr="009438B1">
              <w:rPr>
                <w:sz w:val="16"/>
                <w:szCs w:val="16"/>
              </w:rPr>
              <w:t>Greenlandic</w:t>
            </w:r>
            <w:proofErr w:type="spellEnd"/>
            <w:r w:rsidRPr="009438B1">
              <w:rPr>
                <w:sz w:val="16"/>
                <w:szCs w:val="16"/>
              </w:rPr>
              <w:t xml:space="preserve"> </w:t>
            </w:r>
            <w:proofErr w:type="spellStart"/>
            <w:r w:rsidRPr="009438B1">
              <w:rPr>
                <w:sz w:val="16"/>
                <w:szCs w:val="16"/>
              </w:rPr>
              <w:t>employers</w:t>
            </w:r>
            <w:proofErr w:type="spellEnd"/>
          </w:p>
        </w:tc>
        <w:tc>
          <w:tcPr>
            <w:tcW w:w="2634" w:type="pct"/>
          </w:tcPr>
          <w:p w:rsidR="00C80295" w:rsidRPr="009438B1" w:rsidRDefault="00C80295" w:rsidP="003F542A">
            <w:pPr>
              <w:rPr>
                <w:sz w:val="16"/>
                <w:szCs w:val="16"/>
              </w:rPr>
            </w:pPr>
            <w:r w:rsidRPr="009438B1">
              <w:rPr>
                <w:sz w:val="16"/>
                <w:szCs w:val="16"/>
              </w:rPr>
              <w:t>GA</w:t>
            </w:r>
          </w:p>
          <w:p w:rsidR="00C80295" w:rsidRPr="009438B1" w:rsidRDefault="00C80295" w:rsidP="003F542A">
            <w:pPr>
              <w:rPr>
                <w:sz w:val="16"/>
                <w:szCs w:val="16"/>
              </w:rPr>
            </w:pP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lang w:val="en-US"/>
              </w:rPr>
            </w:pPr>
            <w:r w:rsidRPr="009438B1">
              <w:rPr>
                <w:sz w:val="16"/>
                <w:szCs w:val="16"/>
                <w:lang w:val="en-US"/>
              </w:rPr>
              <w:t xml:space="preserve">Interest </w:t>
            </w:r>
            <w:proofErr w:type="spellStart"/>
            <w:r w:rsidRPr="009438B1">
              <w:rPr>
                <w:sz w:val="16"/>
                <w:szCs w:val="16"/>
                <w:lang w:val="en-US"/>
              </w:rPr>
              <w:t>organsiation</w:t>
            </w:r>
            <w:proofErr w:type="spellEnd"/>
            <w:r w:rsidRPr="009438B1">
              <w:rPr>
                <w:sz w:val="16"/>
                <w:szCs w:val="16"/>
                <w:lang w:val="en-US"/>
              </w:rPr>
              <w:t>. Greenlandic hunters and fishers</w:t>
            </w:r>
          </w:p>
        </w:tc>
        <w:tc>
          <w:tcPr>
            <w:tcW w:w="2634" w:type="pct"/>
          </w:tcPr>
          <w:p w:rsidR="00C80295" w:rsidRPr="009438B1" w:rsidRDefault="00C80295" w:rsidP="003F542A">
            <w:pPr>
              <w:rPr>
                <w:sz w:val="16"/>
                <w:szCs w:val="16"/>
              </w:rPr>
            </w:pPr>
            <w:r w:rsidRPr="009438B1">
              <w:rPr>
                <w:sz w:val="16"/>
                <w:szCs w:val="16"/>
              </w:rPr>
              <w:t xml:space="preserve">SQAPK </w:t>
            </w:r>
          </w:p>
          <w:p w:rsidR="00C80295" w:rsidRPr="009438B1" w:rsidRDefault="00C80295" w:rsidP="003F542A">
            <w:pPr>
              <w:rPr>
                <w:sz w:val="16"/>
                <w:szCs w:val="16"/>
              </w:rPr>
            </w:pP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lang w:val="en-US"/>
              </w:rPr>
            </w:pPr>
            <w:proofErr w:type="spellStart"/>
            <w:r>
              <w:rPr>
                <w:sz w:val="16"/>
                <w:szCs w:val="16"/>
                <w:lang w:val="en-US"/>
              </w:rPr>
              <w:t>Self governance</w:t>
            </w:r>
            <w:proofErr w:type="spellEnd"/>
            <w:r w:rsidRPr="009438B1">
              <w:rPr>
                <w:sz w:val="16"/>
                <w:szCs w:val="16"/>
                <w:lang w:val="en-US"/>
              </w:rPr>
              <w:t xml:space="preserve"> owned sea-food company</w:t>
            </w:r>
          </w:p>
        </w:tc>
        <w:tc>
          <w:tcPr>
            <w:tcW w:w="2634" w:type="pct"/>
          </w:tcPr>
          <w:p w:rsidR="00C80295" w:rsidRPr="009438B1" w:rsidRDefault="00C80295" w:rsidP="003F542A">
            <w:pPr>
              <w:rPr>
                <w:sz w:val="16"/>
                <w:szCs w:val="16"/>
              </w:rPr>
            </w:pPr>
            <w:r w:rsidRPr="009438B1">
              <w:rPr>
                <w:sz w:val="16"/>
                <w:szCs w:val="16"/>
              </w:rPr>
              <w:t xml:space="preserve">Royal Greenland </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sidRPr="009438B1">
              <w:rPr>
                <w:sz w:val="16"/>
                <w:szCs w:val="16"/>
              </w:rPr>
              <w:t>Interest</w:t>
            </w:r>
            <w:proofErr w:type="spellEnd"/>
            <w:r w:rsidRPr="009438B1">
              <w:rPr>
                <w:sz w:val="16"/>
                <w:szCs w:val="16"/>
              </w:rPr>
              <w:t xml:space="preserve"> organisation. </w:t>
            </w:r>
            <w:proofErr w:type="spellStart"/>
            <w:r w:rsidRPr="009438B1">
              <w:rPr>
                <w:sz w:val="16"/>
                <w:szCs w:val="16"/>
              </w:rPr>
              <w:t>Greenlandic</w:t>
            </w:r>
            <w:proofErr w:type="spellEnd"/>
            <w:r w:rsidRPr="009438B1">
              <w:rPr>
                <w:sz w:val="16"/>
                <w:szCs w:val="16"/>
              </w:rPr>
              <w:t xml:space="preserve"> </w:t>
            </w:r>
            <w:proofErr w:type="spellStart"/>
            <w:r w:rsidRPr="009438B1">
              <w:rPr>
                <w:sz w:val="16"/>
                <w:szCs w:val="16"/>
              </w:rPr>
              <w:t>workers</w:t>
            </w:r>
            <w:proofErr w:type="spellEnd"/>
          </w:p>
        </w:tc>
        <w:tc>
          <w:tcPr>
            <w:tcW w:w="2634" w:type="pct"/>
          </w:tcPr>
          <w:p w:rsidR="00C80295" w:rsidRPr="009438B1" w:rsidRDefault="00C80295" w:rsidP="003F542A">
            <w:pPr>
              <w:rPr>
                <w:sz w:val="16"/>
                <w:szCs w:val="16"/>
              </w:rPr>
            </w:pPr>
            <w:r w:rsidRPr="009438B1">
              <w:rPr>
                <w:sz w:val="16"/>
                <w:szCs w:val="16"/>
              </w:rPr>
              <w:t xml:space="preserve">SIK </w:t>
            </w: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AE4B1D" w:rsidRDefault="00C80295" w:rsidP="003F542A">
            <w:pPr>
              <w:rPr>
                <w:sz w:val="16"/>
                <w:szCs w:val="16"/>
              </w:rPr>
            </w:pPr>
            <w:proofErr w:type="spellStart"/>
            <w:r w:rsidRPr="00AE4B1D">
              <w:rPr>
                <w:sz w:val="16"/>
                <w:szCs w:val="16"/>
              </w:rPr>
              <w:t>Interest</w:t>
            </w:r>
            <w:proofErr w:type="spellEnd"/>
            <w:r w:rsidRPr="00AE4B1D">
              <w:rPr>
                <w:sz w:val="16"/>
                <w:szCs w:val="16"/>
              </w:rPr>
              <w:t xml:space="preserve"> organisation.</w:t>
            </w:r>
          </w:p>
          <w:p w:rsidR="00C80295" w:rsidRPr="00AE4B1D" w:rsidRDefault="00C80295" w:rsidP="003F542A">
            <w:pPr>
              <w:rPr>
                <w:sz w:val="16"/>
                <w:szCs w:val="16"/>
              </w:rPr>
            </w:pPr>
            <w:proofErr w:type="spellStart"/>
            <w:r w:rsidRPr="00AE4B1D">
              <w:rPr>
                <w:sz w:val="16"/>
                <w:szCs w:val="16"/>
              </w:rPr>
              <w:t>Greenlandic</w:t>
            </w:r>
            <w:proofErr w:type="spellEnd"/>
            <w:r w:rsidRPr="00AE4B1D">
              <w:rPr>
                <w:sz w:val="16"/>
                <w:szCs w:val="16"/>
              </w:rPr>
              <w:t xml:space="preserve"> </w:t>
            </w:r>
            <w:proofErr w:type="spellStart"/>
            <w:r w:rsidRPr="00AE4B1D">
              <w:rPr>
                <w:sz w:val="16"/>
                <w:szCs w:val="16"/>
              </w:rPr>
              <w:t>employers</w:t>
            </w:r>
            <w:proofErr w:type="spellEnd"/>
          </w:p>
        </w:tc>
        <w:tc>
          <w:tcPr>
            <w:tcW w:w="2634" w:type="pct"/>
          </w:tcPr>
          <w:p w:rsidR="00C80295" w:rsidRPr="00AE4B1D" w:rsidRDefault="00C80295" w:rsidP="003F542A">
            <w:pPr>
              <w:rPr>
                <w:sz w:val="16"/>
                <w:szCs w:val="16"/>
              </w:rPr>
            </w:pPr>
            <w:r w:rsidRPr="00AE4B1D">
              <w:rPr>
                <w:sz w:val="16"/>
                <w:szCs w:val="16"/>
              </w:rPr>
              <w:t>NUSUKA</w:t>
            </w:r>
          </w:p>
          <w:p w:rsidR="00C80295" w:rsidRPr="00AE4B1D" w:rsidRDefault="00C80295" w:rsidP="003F542A">
            <w:pPr>
              <w:rPr>
                <w:sz w:val="16"/>
                <w:szCs w:val="16"/>
              </w:rPr>
            </w:pPr>
          </w:p>
          <w:p w:rsidR="00C80295" w:rsidRPr="00AE4B1D" w:rsidRDefault="00C80295" w:rsidP="003F542A">
            <w:pPr>
              <w:rPr>
                <w:sz w:val="16"/>
                <w:szCs w:val="16"/>
              </w:rPr>
            </w:pPr>
          </w:p>
        </w:tc>
      </w:tr>
      <w:tr w:rsidR="00C80295" w:rsidRPr="009438B1" w:rsidTr="00C80295">
        <w:tc>
          <w:tcPr>
            <w:tcW w:w="2366" w:type="pct"/>
          </w:tcPr>
          <w:p w:rsidR="00C80295" w:rsidRPr="00AE4B1D" w:rsidRDefault="00C80295" w:rsidP="003F542A">
            <w:pPr>
              <w:rPr>
                <w:sz w:val="16"/>
                <w:szCs w:val="16"/>
              </w:rPr>
            </w:pPr>
            <w:proofErr w:type="spellStart"/>
            <w:r w:rsidRPr="00AE4B1D">
              <w:rPr>
                <w:sz w:val="16"/>
                <w:szCs w:val="16"/>
              </w:rPr>
              <w:t>Greenlandic</w:t>
            </w:r>
            <w:proofErr w:type="spellEnd"/>
            <w:r w:rsidRPr="00AE4B1D">
              <w:rPr>
                <w:sz w:val="16"/>
                <w:szCs w:val="16"/>
              </w:rPr>
              <w:t xml:space="preserve"> </w:t>
            </w:r>
            <w:proofErr w:type="spellStart"/>
            <w:r w:rsidRPr="00AE4B1D">
              <w:rPr>
                <w:sz w:val="16"/>
                <w:szCs w:val="16"/>
              </w:rPr>
              <w:t>oil</w:t>
            </w:r>
            <w:proofErr w:type="spellEnd"/>
            <w:r w:rsidRPr="00AE4B1D">
              <w:rPr>
                <w:sz w:val="16"/>
                <w:szCs w:val="16"/>
              </w:rPr>
              <w:t xml:space="preserve"> </w:t>
            </w:r>
            <w:proofErr w:type="spellStart"/>
            <w:r w:rsidRPr="00AE4B1D">
              <w:rPr>
                <w:sz w:val="16"/>
                <w:szCs w:val="16"/>
              </w:rPr>
              <w:t>company</w:t>
            </w:r>
            <w:proofErr w:type="spellEnd"/>
          </w:p>
        </w:tc>
        <w:tc>
          <w:tcPr>
            <w:tcW w:w="2634" w:type="pct"/>
          </w:tcPr>
          <w:p w:rsidR="00C80295" w:rsidRPr="00AE4B1D" w:rsidRDefault="00C80295" w:rsidP="003F542A">
            <w:pPr>
              <w:rPr>
                <w:sz w:val="16"/>
                <w:szCs w:val="16"/>
              </w:rPr>
            </w:pPr>
            <w:r w:rsidRPr="00AE4B1D">
              <w:rPr>
                <w:sz w:val="16"/>
                <w:szCs w:val="16"/>
              </w:rPr>
              <w:t>NUNAOIL</w:t>
            </w:r>
          </w:p>
          <w:p w:rsidR="00C80295" w:rsidRPr="00AE4B1D" w:rsidRDefault="00C80295" w:rsidP="003F542A">
            <w:pPr>
              <w:rPr>
                <w:sz w:val="16"/>
                <w:szCs w:val="16"/>
              </w:rPr>
            </w:pPr>
          </w:p>
          <w:p w:rsidR="00C80295" w:rsidRPr="00AE4B1D" w:rsidRDefault="00C80295" w:rsidP="003F542A">
            <w:pPr>
              <w:rPr>
                <w:sz w:val="16"/>
                <w:szCs w:val="16"/>
              </w:rPr>
            </w:pPr>
          </w:p>
        </w:tc>
      </w:tr>
      <w:tr w:rsidR="00C80295" w:rsidRPr="009438B1" w:rsidTr="00C80295">
        <w:tc>
          <w:tcPr>
            <w:tcW w:w="2366" w:type="pct"/>
          </w:tcPr>
          <w:p w:rsidR="00C80295" w:rsidRPr="00AE4B1D" w:rsidRDefault="00C80295" w:rsidP="003F542A">
            <w:pPr>
              <w:rPr>
                <w:sz w:val="16"/>
                <w:szCs w:val="16"/>
              </w:rPr>
            </w:pPr>
            <w:proofErr w:type="spellStart"/>
            <w:r w:rsidRPr="00AE4B1D">
              <w:rPr>
                <w:sz w:val="16"/>
                <w:szCs w:val="16"/>
              </w:rPr>
              <w:t>Greenlandic</w:t>
            </w:r>
            <w:proofErr w:type="spellEnd"/>
            <w:r w:rsidRPr="00AE4B1D">
              <w:rPr>
                <w:sz w:val="16"/>
                <w:szCs w:val="16"/>
              </w:rPr>
              <w:t xml:space="preserve"> </w:t>
            </w:r>
            <w:proofErr w:type="spellStart"/>
            <w:r w:rsidRPr="00AE4B1D">
              <w:rPr>
                <w:sz w:val="16"/>
                <w:szCs w:val="16"/>
              </w:rPr>
              <w:t>mining</w:t>
            </w:r>
            <w:proofErr w:type="spellEnd"/>
            <w:r w:rsidRPr="00AE4B1D">
              <w:rPr>
                <w:sz w:val="16"/>
                <w:szCs w:val="16"/>
              </w:rPr>
              <w:t xml:space="preserve"> </w:t>
            </w:r>
            <w:proofErr w:type="spellStart"/>
            <w:r w:rsidRPr="00AE4B1D">
              <w:rPr>
                <w:sz w:val="16"/>
                <w:szCs w:val="16"/>
              </w:rPr>
              <w:t>company</w:t>
            </w:r>
            <w:proofErr w:type="spellEnd"/>
          </w:p>
        </w:tc>
        <w:tc>
          <w:tcPr>
            <w:tcW w:w="2634" w:type="pct"/>
          </w:tcPr>
          <w:p w:rsidR="00C80295" w:rsidRPr="00AE4B1D" w:rsidRDefault="00C80295" w:rsidP="003F542A">
            <w:pPr>
              <w:rPr>
                <w:sz w:val="16"/>
                <w:szCs w:val="16"/>
              </w:rPr>
            </w:pPr>
            <w:proofErr w:type="spellStart"/>
            <w:r w:rsidRPr="00AE4B1D">
              <w:rPr>
                <w:sz w:val="16"/>
                <w:szCs w:val="16"/>
              </w:rPr>
              <w:t>Nuna</w:t>
            </w:r>
            <w:proofErr w:type="spellEnd"/>
            <w:r w:rsidRPr="00AE4B1D">
              <w:rPr>
                <w:sz w:val="16"/>
                <w:szCs w:val="16"/>
              </w:rPr>
              <w:t xml:space="preserve"> Minerals</w:t>
            </w:r>
          </w:p>
          <w:p w:rsidR="00C80295" w:rsidRPr="00AE4B1D" w:rsidRDefault="00C80295" w:rsidP="003F542A">
            <w:pPr>
              <w:rPr>
                <w:sz w:val="16"/>
                <w:szCs w:val="16"/>
              </w:rPr>
            </w:pPr>
          </w:p>
          <w:p w:rsidR="00C80295" w:rsidRPr="00AE4B1D" w:rsidRDefault="00C80295" w:rsidP="003F542A">
            <w:pPr>
              <w:rPr>
                <w:sz w:val="16"/>
                <w:szCs w:val="16"/>
              </w:rPr>
            </w:pPr>
          </w:p>
        </w:tc>
      </w:tr>
      <w:tr w:rsidR="00C80295" w:rsidRPr="00C033A4" w:rsidTr="00C80295">
        <w:tc>
          <w:tcPr>
            <w:tcW w:w="2366" w:type="pct"/>
          </w:tcPr>
          <w:p w:rsidR="00C80295" w:rsidRPr="00AE4B1D" w:rsidRDefault="00C80295" w:rsidP="003F542A">
            <w:pPr>
              <w:rPr>
                <w:sz w:val="16"/>
                <w:szCs w:val="16"/>
                <w:lang w:val="en-US"/>
              </w:rPr>
            </w:pPr>
            <w:r w:rsidRPr="00AE4B1D">
              <w:rPr>
                <w:sz w:val="16"/>
                <w:szCs w:val="16"/>
                <w:lang w:val="en-US"/>
              </w:rPr>
              <w:t xml:space="preserve">Interest </w:t>
            </w:r>
            <w:proofErr w:type="spellStart"/>
            <w:r w:rsidRPr="00AE4B1D">
              <w:rPr>
                <w:sz w:val="16"/>
                <w:szCs w:val="16"/>
                <w:lang w:val="en-US"/>
              </w:rPr>
              <w:t>organisations</w:t>
            </w:r>
            <w:proofErr w:type="spellEnd"/>
            <w:r w:rsidRPr="00AE4B1D">
              <w:rPr>
                <w:sz w:val="16"/>
                <w:szCs w:val="16"/>
                <w:lang w:val="en-US"/>
              </w:rPr>
              <w:t>: Foreign oil companies</w:t>
            </w:r>
          </w:p>
        </w:tc>
        <w:tc>
          <w:tcPr>
            <w:tcW w:w="2634" w:type="pct"/>
          </w:tcPr>
          <w:p w:rsidR="00C80295" w:rsidRPr="00AE4B1D" w:rsidRDefault="00C80295" w:rsidP="003F542A">
            <w:pPr>
              <w:rPr>
                <w:sz w:val="16"/>
                <w:szCs w:val="16"/>
              </w:rPr>
            </w:pPr>
            <w:r w:rsidRPr="00AE4B1D">
              <w:rPr>
                <w:sz w:val="16"/>
                <w:szCs w:val="16"/>
              </w:rPr>
              <w:t>Greenland Oil Industry Association</w:t>
            </w:r>
          </w:p>
          <w:p w:rsidR="00C80295" w:rsidRPr="00AE4B1D" w:rsidRDefault="00C80295" w:rsidP="003F542A">
            <w:pPr>
              <w:rPr>
                <w:sz w:val="16"/>
                <w:szCs w:val="16"/>
              </w:rPr>
            </w:pPr>
          </w:p>
          <w:p w:rsidR="00C80295" w:rsidRPr="00AE4B1D" w:rsidRDefault="00C80295" w:rsidP="003F542A">
            <w:pPr>
              <w:rPr>
                <w:sz w:val="16"/>
                <w:szCs w:val="16"/>
              </w:rPr>
            </w:pPr>
          </w:p>
        </w:tc>
      </w:tr>
      <w:tr w:rsidR="00C80295" w:rsidRPr="00AE4B1D" w:rsidTr="00C80295">
        <w:tc>
          <w:tcPr>
            <w:tcW w:w="2366" w:type="pct"/>
          </w:tcPr>
          <w:p w:rsidR="00C80295" w:rsidRPr="009438B1" w:rsidRDefault="00C80295" w:rsidP="003F542A">
            <w:pPr>
              <w:rPr>
                <w:sz w:val="16"/>
                <w:szCs w:val="16"/>
              </w:rPr>
            </w:pPr>
            <w:proofErr w:type="spellStart"/>
            <w:r w:rsidRPr="009438B1">
              <w:rPr>
                <w:sz w:val="16"/>
                <w:szCs w:val="16"/>
              </w:rPr>
              <w:t>Greenlandic</w:t>
            </w:r>
            <w:proofErr w:type="spellEnd"/>
            <w:r w:rsidRPr="009438B1">
              <w:rPr>
                <w:sz w:val="16"/>
                <w:szCs w:val="16"/>
              </w:rPr>
              <w:t xml:space="preserve"> </w:t>
            </w:r>
            <w:proofErr w:type="spellStart"/>
            <w:r w:rsidRPr="009438B1">
              <w:rPr>
                <w:sz w:val="16"/>
                <w:szCs w:val="16"/>
              </w:rPr>
              <w:t>NGOs</w:t>
            </w:r>
            <w:proofErr w:type="spellEnd"/>
          </w:p>
        </w:tc>
        <w:tc>
          <w:tcPr>
            <w:tcW w:w="2634" w:type="pct"/>
          </w:tcPr>
          <w:p w:rsidR="00C80295" w:rsidRPr="009438B1" w:rsidRDefault="00C80295" w:rsidP="003F542A">
            <w:pPr>
              <w:rPr>
                <w:sz w:val="16"/>
                <w:szCs w:val="16"/>
              </w:rPr>
            </w:pPr>
            <w:proofErr w:type="spellStart"/>
            <w:r w:rsidRPr="009438B1">
              <w:rPr>
                <w:sz w:val="16"/>
                <w:szCs w:val="16"/>
              </w:rPr>
              <w:t>Members</w:t>
            </w:r>
            <w:proofErr w:type="spellEnd"/>
            <w:r w:rsidRPr="009438B1">
              <w:rPr>
                <w:sz w:val="16"/>
                <w:szCs w:val="16"/>
              </w:rPr>
              <w:t xml:space="preserve"> of </w:t>
            </w:r>
            <w:proofErr w:type="spellStart"/>
            <w:r w:rsidRPr="009438B1">
              <w:rPr>
                <w:sz w:val="16"/>
                <w:szCs w:val="16"/>
              </w:rPr>
              <w:t>Greenland’s</w:t>
            </w:r>
            <w:proofErr w:type="spellEnd"/>
            <w:r w:rsidRPr="009438B1">
              <w:rPr>
                <w:sz w:val="16"/>
                <w:szCs w:val="16"/>
              </w:rPr>
              <w:t xml:space="preserve"> NGO koalition for bedre borgerinddragelse</w:t>
            </w:r>
          </w:p>
          <w:p w:rsidR="00C80295" w:rsidRPr="009438B1" w:rsidRDefault="00C80295" w:rsidP="003F542A">
            <w:pPr>
              <w:rPr>
                <w:sz w:val="16"/>
                <w:szCs w:val="16"/>
              </w:rPr>
            </w:pPr>
            <w:r w:rsidRPr="009438B1">
              <w:rPr>
                <w:sz w:val="16"/>
                <w:szCs w:val="16"/>
              </w:rPr>
              <w:t xml:space="preserve">(ICC Grønland, Transparency International Greenland, WWF Verdensnaturfonden, </w:t>
            </w:r>
            <w:proofErr w:type="spellStart"/>
            <w:r w:rsidRPr="009438B1">
              <w:rPr>
                <w:sz w:val="16"/>
                <w:szCs w:val="16"/>
              </w:rPr>
              <w:t>Avataq</w:t>
            </w:r>
            <w:proofErr w:type="spellEnd"/>
            <w:r w:rsidRPr="009438B1">
              <w:rPr>
                <w:sz w:val="16"/>
                <w:szCs w:val="16"/>
              </w:rPr>
              <w:t>, KNAPK)</w:t>
            </w:r>
          </w:p>
          <w:p w:rsidR="00C80295" w:rsidRPr="009438B1" w:rsidRDefault="00C80295" w:rsidP="003F542A">
            <w:pPr>
              <w:rPr>
                <w:sz w:val="16"/>
                <w:szCs w:val="16"/>
              </w:rPr>
            </w:pPr>
          </w:p>
          <w:p w:rsidR="00C80295" w:rsidRPr="009438B1" w:rsidRDefault="00C80295" w:rsidP="003F542A">
            <w:pPr>
              <w:rPr>
                <w:sz w:val="16"/>
                <w:szCs w:val="16"/>
                <w:highlight w:val="yellow"/>
              </w:rPr>
            </w:pPr>
          </w:p>
        </w:tc>
      </w:tr>
      <w:tr w:rsidR="00C80295" w:rsidRPr="009438B1" w:rsidTr="00C80295">
        <w:tc>
          <w:tcPr>
            <w:tcW w:w="2366" w:type="pct"/>
          </w:tcPr>
          <w:p w:rsidR="00C80295" w:rsidRPr="009438B1" w:rsidRDefault="00C80295" w:rsidP="003F542A">
            <w:pPr>
              <w:rPr>
                <w:sz w:val="16"/>
                <w:szCs w:val="16"/>
              </w:rPr>
            </w:pPr>
            <w:proofErr w:type="spellStart"/>
            <w:r w:rsidRPr="009438B1">
              <w:rPr>
                <w:sz w:val="16"/>
                <w:szCs w:val="16"/>
              </w:rPr>
              <w:t>Childrens</w:t>
            </w:r>
            <w:proofErr w:type="spellEnd"/>
            <w:r w:rsidRPr="009438B1">
              <w:rPr>
                <w:sz w:val="16"/>
                <w:szCs w:val="16"/>
              </w:rPr>
              <w:t xml:space="preserve"> right organisation</w:t>
            </w:r>
          </w:p>
        </w:tc>
        <w:tc>
          <w:tcPr>
            <w:tcW w:w="2634" w:type="pct"/>
          </w:tcPr>
          <w:p w:rsidR="00C80295" w:rsidRPr="009438B1" w:rsidRDefault="00C80295" w:rsidP="003F542A">
            <w:pPr>
              <w:rPr>
                <w:sz w:val="16"/>
                <w:szCs w:val="16"/>
              </w:rPr>
            </w:pPr>
            <w:r w:rsidRPr="009438B1">
              <w:rPr>
                <w:sz w:val="16"/>
                <w:szCs w:val="16"/>
              </w:rPr>
              <w:t>Mio Børnerettighedsorganisation</w:t>
            </w:r>
          </w:p>
        </w:tc>
      </w:tr>
      <w:tr w:rsidR="00C80295" w:rsidRPr="009438B1" w:rsidTr="00C80295">
        <w:tc>
          <w:tcPr>
            <w:tcW w:w="2366" w:type="pct"/>
          </w:tcPr>
          <w:p w:rsidR="00C80295" w:rsidRPr="009438B1" w:rsidRDefault="00C80295" w:rsidP="003F542A">
            <w:pPr>
              <w:rPr>
                <w:sz w:val="16"/>
                <w:szCs w:val="16"/>
              </w:rPr>
            </w:pPr>
            <w:proofErr w:type="spellStart"/>
            <w:r w:rsidRPr="009438B1">
              <w:rPr>
                <w:sz w:val="16"/>
                <w:szCs w:val="16"/>
              </w:rPr>
              <w:t>Military</w:t>
            </w:r>
            <w:proofErr w:type="spellEnd"/>
          </w:p>
        </w:tc>
        <w:tc>
          <w:tcPr>
            <w:tcW w:w="2634" w:type="pct"/>
          </w:tcPr>
          <w:p w:rsidR="00C80295" w:rsidRPr="009438B1" w:rsidRDefault="00C80295" w:rsidP="003F542A">
            <w:pPr>
              <w:rPr>
                <w:sz w:val="16"/>
                <w:szCs w:val="16"/>
              </w:rPr>
            </w:pPr>
            <w:r w:rsidRPr="009438B1">
              <w:rPr>
                <w:sz w:val="16"/>
                <w:szCs w:val="16"/>
              </w:rPr>
              <w:t>Arktisk Kommando</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lastRenderedPageBreak/>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Formandens Departement</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Departement for Sundhed og Infrastruktur</w:t>
            </w: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Departement for Finanser og Indenrigsanliggender</w:t>
            </w: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AE4B1D"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Departement for Erhverv, Råstoffer og Arbejdsmarked</w:t>
            </w:r>
          </w:p>
          <w:p w:rsidR="00C80295" w:rsidRPr="009438B1" w:rsidRDefault="00C80295" w:rsidP="003F542A">
            <w:pPr>
              <w:rPr>
                <w:sz w:val="16"/>
                <w:szCs w:val="16"/>
              </w:rPr>
            </w:pPr>
          </w:p>
        </w:tc>
      </w:tr>
      <w:tr w:rsidR="00C80295" w:rsidRPr="00AE4B1D"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Departement for Fiskeri, Fangst og Landbrug</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Departement for Familie og Justitsvæsen</w:t>
            </w:r>
          </w:p>
          <w:p w:rsidR="00C80295" w:rsidRPr="009438B1" w:rsidRDefault="00C80295" w:rsidP="003F542A">
            <w:pPr>
              <w:rPr>
                <w:sz w:val="16"/>
                <w:szCs w:val="16"/>
              </w:rPr>
            </w:pPr>
          </w:p>
        </w:tc>
      </w:tr>
      <w:tr w:rsidR="00C80295" w:rsidRPr="00AE4B1D"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Departement for Uddannelse, Kirke, Kultur og Ligestilling</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Departement for Miljø og Natur</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Department for Boliger</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Udenrigsdirektoratet</w:t>
            </w: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Landslægeembedet</w:t>
            </w:r>
          </w:p>
          <w:p w:rsidR="00C80295" w:rsidRPr="009438B1" w:rsidRDefault="00C80295" w:rsidP="003F542A">
            <w:pPr>
              <w:rPr>
                <w:sz w:val="16"/>
                <w:szCs w:val="16"/>
              </w:rPr>
            </w:pPr>
          </w:p>
          <w:p w:rsidR="00C80295" w:rsidRPr="009438B1" w:rsidRDefault="00C80295" w:rsidP="003F542A">
            <w:pPr>
              <w:rPr>
                <w:sz w:val="16"/>
                <w:szCs w:val="16"/>
              </w:rPr>
            </w:pPr>
          </w:p>
        </w:tc>
      </w:tr>
      <w:tr w:rsidR="00C80295" w:rsidRPr="009438B1" w:rsidTr="00C80295">
        <w:tc>
          <w:tcPr>
            <w:tcW w:w="2366" w:type="pct"/>
          </w:tcPr>
          <w:p w:rsidR="00C80295" w:rsidRPr="009438B1" w:rsidRDefault="00C80295" w:rsidP="003F542A">
            <w:pPr>
              <w:rPr>
                <w:sz w:val="16"/>
                <w:szCs w:val="16"/>
              </w:rPr>
            </w:pPr>
            <w:proofErr w:type="spellStart"/>
            <w:r>
              <w:rPr>
                <w:sz w:val="16"/>
                <w:szCs w:val="16"/>
              </w:rPr>
              <w:t>Self</w:t>
            </w:r>
            <w:proofErr w:type="spellEnd"/>
            <w:r>
              <w:rPr>
                <w:sz w:val="16"/>
                <w:szCs w:val="16"/>
              </w:rPr>
              <w:t xml:space="preserve"> </w:t>
            </w:r>
            <w:proofErr w:type="spellStart"/>
            <w:r>
              <w:rPr>
                <w:sz w:val="16"/>
                <w:szCs w:val="16"/>
              </w:rPr>
              <w:t>governance</w:t>
            </w:r>
            <w:proofErr w:type="spellEnd"/>
            <w:r w:rsidRPr="009438B1">
              <w:rPr>
                <w:sz w:val="16"/>
                <w:szCs w:val="16"/>
              </w:rPr>
              <w:t xml:space="preserve"> administration</w:t>
            </w:r>
          </w:p>
        </w:tc>
        <w:tc>
          <w:tcPr>
            <w:tcW w:w="2634" w:type="pct"/>
          </w:tcPr>
          <w:p w:rsidR="00C80295" w:rsidRPr="009438B1" w:rsidRDefault="00C80295" w:rsidP="003F542A">
            <w:pPr>
              <w:rPr>
                <w:sz w:val="16"/>
                <w:szCs w:val="16"/>
              </w:rPr>
            </w:pPr>
            <w:r w:rsidRPr="009438B1">
              <w:rPr>
                <w:sz w:val="16"/>
                <w:szCs w:val="16"/>
              </w:rPr>
              <w:t>Miljøstyrelsen</w:t>
            </w:r>
          </w:p>
          <w:p w:rsidR="00C80295" w:rsidRPr="009438B1" w:rsidRDefault="00C80295" w:rsidP="003F542A">
            <w:pPr>
              <w:rPr>
                <w:sz w:val="16"/>
                <w:szCs w:val="16"/>
              </w:rPr>
            </w:pPr>
          </w:p>
          <w:p w:rsidR="00C80295" w:rsidRPr="009438B1" w:rsidRDefault="00C80295" w:rsidP="003F542A">
            <w:pPr>
              <w:pStyle w:val="ListParagraph"/>
              <w:ind w:left="0"/>
              <w:rPr>
                <w:sz w:val="16"/>
                <w:szCs w:val="16"/>
              </w:rPr>
            </w:pPr>
          </w:p>
        </w:tc>
      </w:tr>
      <w:tr w:rsidR="00C80295" w:rsidRPr="00C033A4" w:rsidTr="00C80295">
        <w:tc>
          <w:tcPr>
            <w:tcW w:w="2366" w:type="pct"/>
          </w:tcPr>
          <w:p w:rsidR="00C80295" w:rsidRPr="009438B1" w:rsidRDefault="00C80295" w:rsidP="003F542A">
            <w:pPr>
              <w:rPr>
                <w:sz w:val="16"/>
                <w:szCs w:val="16"/>
              </w:rPr>
            </w:pPr>
            <w:proofErr w:type="spellStart"/>
            <w:r w:rsidRPr="009438B1">
              <w:rPr>
                <w:sz w:val="16"/>
                <w:szCs w:val="16"/>
              </w:rPr>
              <w:t>Greenlandic</w:t>
            </w:r>
            <w:proofErr w:type="spellEnd"/>
            <w:r w:rsidRPr="009438B1">
              <w:rPr>
                <w:sz w:val="16"/>
                <w:szCs w:val="16"/>
              </w:rPr>
              <w:t xml:space="preserve"> </w:t>
            </w:r>
            <w:proofErr w:type="spellStart"/>
            <w:r w:rsidRPr="009438B1">
              <w:rPr>
                <w:sz w:val="16"/>
                <w:szCs w:val="16"/>
              </w:rPr>
              <w:t>municipality</w:t>
            </w:r>
            <w:proofErr w:type="spellEnd"/>
            <w:r w:rsidRPr="009438B1">
              <w:rPr>
                <w:sz w:val="16"/>
                <w:szCs w:val="16"/>
              </w:rPr>
              <w:t xml:space="preserve"> administrations</w:t>
            </w:r>
          </w:p>
        </w:tc>
        <w:tc>
          <w:tcPr>
            <w:tcW w:w="2634" w:type="pct"/>
          </w:tcPr>
          <w:p w:rsidR="00C80295" w:rsidRPr="009438B1" w:rsidRDefault="00C80295" w:rsidP="003F542A">
            <w:pPr>
              <w:rPr>
                <w:sz w:val="16"/>
                <w:szCs w:val="16"/>
              </w:rPr>
            </w:pPr>
            <w:r w:rsidRPr="009438B1">
              <w:rPr>
                <w:sz w:val="16"/>
                <w:szCs w:val="16"/>
              </w:rPr>
              <w:t>De fire grønlandske kommuner</w:t>
            </w:r>
          </w:p>
        </w:tc>
      </w:tr>
    </w:tbl>
    <w:p w:rsidR="00FB51AC" w:rsidRPr="00FB51AC" w:rsidRDefault="00FB51AC" w:rsidP="00FB51AC">
      <w:pPr>
        <w:rPr>
          <w:sz w:val="16"/>
          <w:szCs w:val="16"/>
          <w:lang w:val="nb-NO"/>
        </w:rPr>
      </w:pPr>
    </w:p>
    <w:p w:rsidR="00FB51AC" w:rsidRPr="00FB51AC" w:rsidRDefault="00FB51AC" w:rsidP="00FB51AC">
      <w:pPr>
        <w:rPr>
          <w:lang w:val="nb-NO"/>
        </w:rPr>
      </w:pPr>
      <w:r w:rsidRPr="00FB51AC">
        <w:rPr>
          <w:lang w:val="nb-NO"/>
        </w:rPr>
        <w:br w:type="page"/>
      </w:r>
    </w:p>
    <w:p w:rsidR="00FB51AC" w:rsidRPr="009438B1" w:rsidRDefault="00FB51AC" w:rsidP="00FB51AC">
      <w:pPr>
        <w:rPr>
          <w:sz w:val="24"/>
          <w:szCs w:val="24"/>
        </w:rPr>
      </w:pPr>
      <w:r w:rsidRPr="009438B1">
        <w:rPr>
          <w:sz w:val="24"/>
          <w:szCs w:val="24"/>
        </w:rPr>
        <w:lastRenderedPageBreak/>
        <w:t>Appendix B</w:t>
      </w:r>
      <w:r>
        <w:rPr>
          <w:sz w:val="24"/>
          <w:szCs w:val="24"/>
        </w:rPr>
        <w:t>: Invitation material</w:t>
      </w:r>
    </w:p>
    <w:p w:rsidR="00FB51AC" w:rsidRPr="009438B1" w:rsidRDefault="00FB51AC" w:rsidP="00FB51AC">
      <w:pPr>
        <w:rPr>
          <w:sz w:val="16"/>
          <w:szCs w:val="16"/>
        </w:rPr>
      </w:pPr>
    </w:p>
    <w:p w:rsidR="00FB51AC" w:rsidRPr="009438B1" w:rsidRDefault="00FB51AC" w:rsidP="00FB51AC">
      <w:pPr>
        <w:rPr>
          <w:sz w:val="16"/>
          <w:szCs w:val="16"/>
        </w:rPr>
      </w:pPr>
      <w:r w:rsidRPr="009438B1">
        <w:rPr>
          <w:sz w:val="16"/>
          <w:szCs w:val="16"/>
        </w:rPr>
        <w:t xml:space="preserve">Invitation letters (Danish): </w:t>
      </w:r>
    </w:p>
    <w:p w:rsidR="00FB51AC" w:rsidRPr="009438B1" w:rsidRDefault="00FB51AC" w:rsidP="00FB51AC">
      <w:pPr>
        <w:pStyle w:val="Default"/>
        <w:rPr>
          <w:rFonts w:asciiTheme="minorHAnsi" w:hAnsiTheme="minorHAnsi"/>
          <w:sz w:val="16"/>
          <w:szCs w:val="16"/>
        </w:rPr>
      </w:pPr>
    </w:p>
    <w:p w:rsidR="00FB51AC" w:rsidRPr="009438B1" w:rsidRDefault="00FB51AC" w:rsidP="00FB51AC">
      <w:pPr>
        <w:pStyle w:val="Default"/>
        <w:rPr>
          <w:rFonts w:asciiTheme="minorHAnsi" w:hAnsiTheme="minorHAnsi"/>
          <w:sz w:val="16"/>
          <w:szCs w:val="16"/>
          <w:lang w:val="da-DK"/>
        </w:rPr>
      </w:pPr>
      <w:r w:rsidRPr="00345E8D">
        <w:rPr>
          <w:rFonts w:asciiTheme="minorHAnsi" w:hAnsiTheme="minorHAnsi"/>
          <w:sz w:val="16"/>
          <w:szCs w:val="16"/>
          <w:lang w:val="da-DK"/>
        </w:rPr>
        <w:t xml:space="preserve"> </w:t>
      </w:r>
      <w:r w:rsidRPr="009438B1">
        <w:rPr>
          <w:rFonts w:asciiTheme="minorHAnsi" w:hAnsiTheme="minorHAnsi"/>
          <w:b/>
          <w:bCs/>
          <w:sz w:val="16"/>
          <w:szCs w:val="16"/>
          <w:lang w:val="da-DK"/>
        </w:rPr>
        <w:t xml:space="preserve">Invitation til at bidrage til Arktisk Råd projekt om klimatilpasning i Grønland </w:t>
      </w:r>
    </w:p>
    <w:p w:rsidR="00FB51AC"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Kære interessent, rettighedsholder og/eller beslutningstager i Grønland </w:t>
      </w:r>
    </w:p>
    <w:p w:rsidR="00FB51AC" w:rsidRPr="009438B1" w:rsidRDefault="00FB51AC" w:rsidP="00FB51AC">
      <w:pPr>
        <w:pStyle w:val="Default"/>
        <w:rPr>
          <w:rFonts w:asciiTheme="minorHAnsi" w:hAnsiTheme="minorHAnsi"/>
          <w:sz w:val="16"/>
          <w:szCs w:val="16"/>
          <w:lang w:val="da-DK"/>
        </w:rPr>
      </w:pP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Vi henvender os til jeres organisation og/eller institution, fordi vi gerne vil bede om jeres input til, hvordan man bedst kan målrette eksisterende viden om klimaforandringer og tilpasningsmuligheder til grønlandske interessenter, rettighedsholdere og beslutningstagere. Jeres input vil indgå i et projekt under Arktis Råd , kaldet ”Adaptation Actions for a </w:t>
      </w:r>
      <w:proofErr w:type="spellStart"/>
      <w:r w:rsidRPr="009438B1">
        <w:rPr>
          <w:rFonts w:asciiTheme="minorHAnsi" w:hAnsiTheme="minorHAnsi"/>
          <w:sz w:val="16"/>
          <w:szCs w:val="16"/>
          <w:lang w:val="da-DK"/>
        </w:rPr>
        <w:t>Changing</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Arctic</w:t>
      </w:r>
      <w:proofErr w:type="spellEnd"/>
      <w:r w:rsidRPr="009438B1">
        <w:rPr>
          <w:rFonts w:asciiTheme="minorHAnsi" w:hAnsiTheme="minorHAnsi"/>
          <w:sz w:val="16"/>
          <w:szCs w:val="16"/>
          <w:lang w:val="da-DK"/>
        </w:rPr>
        <w:t xml:space="preserve">”, AACA, hvor der i samarbejde med Canada skal udføres en regional analyse af klimaforandringer og tilpasningsmuligheder for Baffin Bugten og Davis Strædet. Projektets grønlandske del ledes af Grønlands Klimaforskningscenter og Aarhus Universitet, Nationalt Center for Miljø og Energi, og der vil indgå en række grønlandske, danske og canadiske </w:t>
      </w:r>
      <w:proofErr w:type="spellStart"/>
      <w:r w:rsidRPr="009438B1">
        <w:rPr>
          <w:rFonts w:asciiTheme="minorHAnsi" w:hAnsiTheme="minorHAnsi"/>
          <w:sz w:val="16"/>
          <w:szCs w:val="16"/>
          <w:lang w:val="da-DK"/>
        </w:rPr>
        <w:t>vidensinstitutioner</w:t>
      </w:r>
      <w:proofErr w:type="spellEnd"/>
      <w:r w:rsidRPr="009438B1">
        <w:rPr>
          <w:rFonts w:asciiTheme="minorHAnsi" w:hAnsiTheme="minorHAnsi"/>
          <w:sz w:val="16"/>
          <w:szCs w:val="16"/>
          <w:lang w:val="da-DK"/>
        </w:rPr>
        <w:t xml:space="preserve"> i arbejdet (se venligst vedlagte projekt beskrivelse).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Det er tanken fra Arktisk Råd at dette projekt, i højere grad end ved tidligere videnskabelige udredninger fra Arktisk Råd, skal være regionalt fokuseret og fokuseret på at besvare spørgsmål der er vigtige for lokale ønsker og behov.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I første omgang vil vi gerne bede om et skriftligt input. Formålet med at bede om jeres skriftlige input er: 1) At skabe overblik over identificerede behov for klimatilpasning og viden hos en bred vifte af interessenter, rettighedsholdere og beslutningstagere i det grønlandske samfund. 2) På sigt at bruge jeres input til at sikre netværk og dialog mellem jer og projektets tekstforfattere, således at I løbende kan være med til at understøtte, at arbejdet målrettes jeres behov som modtagergruppe. Vi håber I har lyst til at deltage med et første skriftligt input.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Vi håber også, at I efterfølgende har lyst til at indgå i det videre samarbejde – for eksempel i form af workshops og/eller møder med tekstforfattere inden for jeres interesseområder. Vi vil i så fald vende tilbage til jer med udgangspunkt i jeres input og projektets videre forløb.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I forhold til det skriftlige input: Vi tænker at flere organisationer allerede har formuleret deres syn på klimatilpasningens udfordringer og muligheder ved andre lejligheder? Ligeledes har I måske før diskuteret hvad I har brug for at kunne tilpasse jer til klimaforandringerne? Vi modtager meget gerne input som I allerede har formuleret i jeres organisation og som I stadig finder repræsentative. Såfremt at I vil formulere jeres skriftlige input på ny foreslår vi, at I formulerer det i punkt form ud fra nedenstående 3 spørgsmål: </w:t>
      </w:r>
    </w:p>
    <w:p w:rsidR="00FB51AC" w:rsidRPr="009438B1" w:rsidRDefault="00FB51AC" w:rsidP="00FB51AC">
      <w:pPr>
        <w:pStyle w:val="Default"/>
        <w:spacing w:after="56"/>
        <w:rPr>
          <w:rFonts w:asciiTheme="minorHAnsi" w:hAnsiTheme="minorHAnsi"/>
          <w:sz w:val="16"/>
          <w:szCs w:val="16"/>
          <w:lang w:val="da-DK"/>
        </w:rPr>
      </w:pPr>
      <w:r w:rsidRPr="009438B1">
        <w:rPr>
          <w:rFonts w:asciiTheme="minorHAnsi" w:hAnsiTheme="minorHAnsi"/>
          <w:sz w:val="16"/>
          <w:szCs w:val="16"/>
          <w:lang w:val="da-DK"/>
        </w:rPr>
        <w:t xml:space="preserve">1) Hvilke muligheder og udfordringer ser vi som følge af klimaforandringer og hvilke tilpasningsmodeller ser vi? </w:t>
      </w:r>
    </w:p>
    <w:p w:rsidR="00FB51AC" w:rsidRPr="009438B1" w:rsidRDefault="00FB51AC" w:rsidP="00FB51AC">
      <w:pPr>
        <w:pStyle w:val="Default"/>
        <w:spacing w:after="56"/>
        <w:rPr>
          <w:rFonts w:asciiTheme="minorHAnsi" w:hAnsiTheme="minorHAnsi"/>
          <w:sz w:val="16"/>
          <w:szCs w:val="16"/>
          <w:lang w:val="da-DK"/>
        </w:rPr>
      </w:pPr>
      <w:r w:rsidRPr="009438B1">
        <w:rPr>
          <w:rFonts w:asciiTheme="minorHAnsi" w:hAnsiTheme="minorHAnsi"/>
          <w:sz w:val="16"/>
          <w:szCs w:val="16"/>
          <w:lang w:val="da-DK"/>
        </w:rPr>
        <w:t xml:space="preserve">2) Hvordan arbejder vi allerede nu med at tilpasse os klimaforandringer?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3) Hvilken type viden og redskaber har vi brug for, når vi arbejder med klimatilpasning? </w:t>
      </w:r>
    </w:p>
    <w:p w:rsidR="00FB51AC" w:rsidRPr="009438B1" w:rsidRDefault="00FB51AC" w:rsidP="00FB51AC">
      <w:pPr>
        <w:pStyle w:val="Default"/>
        <w:rPr>
          <w:rFonts w:asciiTheme="minorHAnsi" w:hAnsiTheme="minorHAnsi"/>
          <w:sz w:val="16"/>
          <w:szCs w:val="16"/>
          <w:lang w:val="da-DK"/>
        </w:rPr>
      </w:pP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Vi håber I vil deltage og vi vil meget gerne modtage jeres input inden d. 23 maj 2014. Vi modtager dem gerne per e-mail til AACA@natur.gl. Såfremt I har interesse i videre samarbejde foreslår vi også at I fremsender navn og kontaktoplysninger på en person, der har interesse i at fungere som kontaktperson i det fremtidige samarbejde.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Bedste Hilsner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Malene Simon, Grønlands Klimaforskningscenter </w:t>
      </w:r>
    </w:p>
    <w:p w:rsidR="00FB51AC" w:rsidRPr="009438B1" w:rsidRDefault="00FB51AC" w:rsidP="00FB51AC">
      <w:pPr>
        <w:rPr>
          <w:rFonts w:cs="Calibri"/>
          <w:color w:val="000000"/>
          <w:sz w:val="16"/>
          <w:szCs w:val="16"/>
          <w:lang w:val="da-DK"/>
        </w:rPr>
      </w:pPr>
      <w:r w:rsidRPr="009438B1">
        <w:rPr>
          <w:sz w:val="16"/>
          <w:szCs w:val="16"/>
          <w:lang w:val="da-DK"/>
        </w:rPr>
        <w:t>Anders Mosbech, DCE – Nationalt Center for Miljø og Energi</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Project </w:t>
      </w:r>
      <w:proofErr w:type="spellStart"/>
      <w:r w:rsidRPr="009438B1">
        <w:rPr>
          <w:rFonts w:asciiTheme="minorHAnsi" w:hAnsiTheme="minorHAnsi"/>
          <w:sz w:val="16"/>
          <w:szCs w:val="16"/>
          <w:lang w:val="da-DK"/>
        </w:rPr>
        <w:t>description</w:t>
      </w:r>
      <w:proofErr w:type="spellEnd"/>
      <w:r w:rsidRPr="009438B1">
        <w:rPr>
          <w:rFonts w:asciiTheme="minorHAnsi" w:hAnsiTheme="minorHAnsi"/>
          <w:sz w:val="16"/>
          <w:szCs w:val="16"/>
          <w:lang w:val="da-DK"/>
        </w:rPr>
        <w:t xml:space="preserve"> (Danish)</w:t>
      </w:r>
    </w:p>
    <w:p w:rsidR="00FB51AC" w:rsidRPr="009438B1" w:rsidRDefault="00FB51AC" w:rsidP="00FB51AC">
      <w:pPr>
        <w:pStyle w:val="Default"/>
        <w:rPr>
          <w:rFonts w:asciiTheme="minorHAnsi" w:hAnsiTheme="minorHAnsi"/>
          <w:sz w:val="16"/>
          <w:szCs w:val="16"/>
          <w:lang w:val="da-DK"/>
        </w:rPr>
      </w:pP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 </w:t>
      </w:r>
      <w:r w:rsidRPr="009438B1">
        <w:rPr>
          <w:rFonts w:asciiTheme="minorHAnsi" w:hAnsiTheme="minorHAnsi"/>
          <w:b/>
          <w:bCs/>
          <w:sz w:val="16"/>
          <w:szCs w:val="16"/>
          <w:lang w:val="da-DK"/>
        </w:rPr>
        <w:t xml:space="preserve">Projektbeskrivelse for et nyt Arktisk Råd projekt: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b/>
          <w:bCs/>
          <w:sz w:val="16"/>
          <w:szCs w:val="16"/>
          <w:lang w:val="da-DK"/>
        </w:rPr>
        <w:t xml:space="preserve">Tilpasningsmuligheder i et Arktis i forandring </w:t>
      </w:r>
    </w:p>
    <w:p w:rsidR="00FB51AC" w:rsidRPr="009438B1" w:rsidRDefault="00FB51AC" w:rsidP="00FB51AC">
      <w:pPr>
        <w:pStyle w:val="Default"/>
        <w:rPr>
          <w:rFonts w:asciiTheme="minorHAnsi" w:hAnsiTheme="minorHAnsi"/>
          <w:sz w:val="16"/>
          <w:szCs w:val="16"/>
        </w:rPr>
      </w:pPr>
      <w:r w:rsidRPr="009438B1">
        <w:rPr>
          <w:rFonts w:asciiTheme="minorHAnsi" w:hAnsiTheme="minorHAnsi"/>
          <w:sz w:val="16"/>
          <w:szCs w:val="16"/>
        </w:rPr>
        <w:t xml:space="preserve">’Adaptation Actions for a Changing Arctic’ (AACA)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Befolkningen i Arktis må i stigende grad forholde sig til ændringer, kompleksitet, usikkerhed og nye muligheder. Klima, miljø og samfundsmæssige forandringer spiller sammen og forstærker hinanden på nye måder. Kendte udfordringer kan blive forstærket og nye muligheder kan opstå.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De traditionelle vurderinger af klima, miljø og samfund i Arktis har oftest fokuseret på enkelte faktorer: biodiversitet, klima, forsuring, miljøgifte, sundhed, skibsfart, olie og gas er kendte eksempler, hvor Arktisk Råd har gennemført analyser og vurderinger. Disse vurderinger har resulteret i mange værdifulde informationer, men der er behov for en bedre belysning af samspillet mellem de forskellige faktorer på mere lokalt og regionalt niveau for at befolkning, interessenter og beslutningstagere sikres den bedst mulige viden om udviklingsmulighederne.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For at imødekomme disse udfordringer og muligheder har Arktisk Råd iværksat projektet ’Adaptation Actions for a </w:t>
      </w:r>
      <w:proofErr w:type="spellStart"/>
      <w:r w:rsidRPr="009438B1">
        <w:rPr>
          <w:rFonts w:asciiTheme="minorHAnsi" w:hAnsiTheme="minorHAnsi"/>
          <w:sz w:val="16"/>
          <w:szCs w:val="16"/>
          <w:lang w:val="da-DK"/>
        </w:rPr>
        <w:t>Changing</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Arctic</w:t>
      </w:r>
      <w:proofErr w:type="spellEnd"/>
      <w:r w:rsidRPr="009438B1">
        <w:rPr>
          <w:rFonts w:asciiTheme="minorHAnsi" w:hAnsiTheme="minorHAnsi"/>
          <w:sz w:val="16"/>
          <w:szCs w:val="16"/>
          <w:lang w:val="da-DK"/>
        </w:rPr>
        <w:t>’ (AACA). Projektet udføres under Arktisk Råd arbejdsgruppen af ’</w:t>
      </w:r>
      <w:proofErr w:type="spellStart"/>
      <w:r w:rsidRPr="009438B1">
        <w:rPr>
          <w:rFonts w:asciiTheme="minorHAnsi" w:hAnsiTheme="minorHAnsi"/>
          <w:sz w:val="16"/>
          <w:szCs w:val="16"/>
          <w:lang w:val="da-DK"/>
        </w:rPr>
        <w:t>Arctic</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Monitoring</w:t>
      </w:r>
      <w:proofErr w:type="spellEnd"/>
      <w:r w:rsidRPr="009438B1">
        <w:rPr>
          <w:rFonts w:asciiTheme="minorHAnsi" w:hAnsiTheme="minorHAnsi"/>
          <w:sz w:val="16"/>
          <w:szCs w:val="16"/>
          <w:lang w:val="da-DK"/>
        </w:rPr>
        <w:t xml:space="preserve"> and </w:t>
      </w:r>
      <w:proofErr w:type="spellStart"/>
      <w:r w:rsidRPr="009438B1">
        <w:rPr>
          <w:rFonts w:asciiTheme="minorHAnsi" w:hAnsiTheme="minorHAnsi"/>
          <w:sz w:val="16"/>
          <w:szCs w:val="16"/>
          <w:lang w:val="da-DK"/>
        </w:rPr>
        <w:t>Assessment</w:t>
      </w:r>
      <w:proofErr w:type="spellEnd"/>
      <w:r w:rsidRPr="009438B1">
        <w:rPr>
          <w:rFonts w:asciiTheme="minorHAnsi" w:hAnsiTheme="minorHAnsi"/>
          <w:sz w:val="16"/>
          <w:szCs w:val="16"/>
          <w:lang w:val="da-DK"/>
        </w:rPr>
        <w:t xml:space="preserve"> Programme’ (AMAP) og har til formål at beslutninger i Arktis kan tages på informeret grundlag. Arktisk Råd har bedt AMAP om at </w:t>
      </w:r>
      <w:r w:rsidRPr="009438B1">
        <w:rPr>
          <w:rFonts w:asciiTheme="minorHAnsi" w:hAnsiTheme="minorHAnsi"/>
          <w:i/>
          <w:iCs/>
          <w:sz w:val="16"/>
          <w:szCs w:val="16"/>
          <w:lang w:val="da-DK"/>
        </w:rPr>
        <w:t>’producere information, der kan støtte lokale beslutningstagere og interessenter i tre arktiske regioner med at udvikle tilpasningsværktøjer og strategier, som er bedre egnet til at håndtere klimaforandringer og andre presserende miljøudfordringer</w:t>
      </w:r>
      <w:r w:rsidRPr="009438B1">
        <w:rPr>
          <w:rFonts w:asciiTheme="minorHAnsi" w:hAnsiTheme="minorHAnsi"/>
          <w:sz w:val="16"/>
          <w:szCs w:val="16"/>
          <w:lang w:val="da-DK"/>
        </w:rPr>
        <w:t xml:space="preserve">’.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De tre regioner som dækkes af AACA projektet er: 1) </w:t>
      </w:r>
      <w:proofErr w:type="spellStart"/>
      <w:r w:rsidRPr="009438B1">
        <w:rPr>
          <w:rFonts w:asciiTheme="minorHAnsi" w:hAnsiTheme="minorHAnsi"/>
          <w:sz w:val="16"/>
          <w:szCs w:val="16"/>
          <w:lang w:val="da-DK"/>
        </w:rPr>
        <w:t>Barents</w:t>
      </w:r>
      <w:proofErr w:type="spellEnd"/>
      <w:r w:rsidRPr="009438B1">
        <w:rPr>
          <w:rFonts w:asciiTheme="minorHAnsi" w:hAnsiTheme="minorHAnsi"/>
          <w:sz w:val="16"/>
          <w:szCs w:val="16"/>
          <w:lang w:val="da-DK"/>
        </w:rPr>
        <w:t xml:space="preserve"> regionen 2) Baffin Bugten og Davis Strædet 3) Bering, </w:t>
      </w:r>
      <w:proofErr w:type="spellStart"/>
      <w:r w:rsidRPr="009438B1">
        <w:rPr>
          <w:rFonts w:asciiTheme="minorHAnsi" w:hAnsiTheme="minorHAnsi"/>
          <w:sz w:val="16"/>
          <w:szCs w:val="16"/>
          <w:lang w:val="da-DK"/>
        </w:rPr>
        <w:t>Beaufort</w:t>
      </w:r>
      <w:proofErr w:type="spellEnd"/>
      <w:r w:rsidRPr="009438B1">
        <w:rPr>
          <w:rFonts w:asciiTheme="minorHAnsi" w:hAnsiTheme="minorHAnsi"/>
          <w:sz w:val="16"/>
          <w:szCs w:val="16"/>
          <w:lang w:val="da-DK"/>
        </w:rPr>
        <w:t xml:space="preserve"> og </w:t>
      </w:r>
      <w:proofErr w:type="spellStart"/>
      <w:r w:rsidRPr="009438B1">
        <w:rPr>
          <w:rFonts w:asciiTheme="minorHAnsi" w:hAnsiTheme="minorHAnsi"/>
          <w:sz w:val="16"/>
          <w:szCs w:val="16"/>
          <w:lang w:val="da-DK"/>
        </w:rPr>
        <w:t>Chukchi</w:t>
      </w:r>
      <w:proofErr w:type="spellEnd"/>
      <w:r w:rsidRPr="009438B1">
        <w:rPr>
          <w:rFonts w:asciiTheme="minorHAnsi" w:hAnsiTheme="minorHAnsi"/>
          <w:sz w:val="16"/>
          <w:szCs w:val="16"/>
          <w:lang w:val="da-DK"/>
        </w:rPr>
        <w:t xml:space="preserve"> regionen (se kort). Alle tre regioner vil dække både marine og terrestriske områder og analysen vil især arbejde med fremtidsscenarier for 2030 og 2080.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Grønland, Danmark og Canada indgår sammen i projektet vedrørende Baffin Bugten og Davis Strædet. </w:t>
      </w:r>
    </w:p>
    <w:p w:rsidR="00FB51AC" w:rsidRPr="009438B1" w:rsidRDefault="00FB51AC" w:rsidP="00FB51AC">
      <w:pPr>
        <w:pStyle w:val="Default"/>
        <w:rPr>
          <w:rFonts w:asciiTheme="minorHAnsi" w:hAnsiTheme="minorHAnsi"/>
          <w:b/>
          <w:bCs/>
          <w:sz w:val="16"/>
          <w:szCs w:val="16"/>
          <w:lang w:val="da-DK"/>
        </w:rPr>
      </w:pP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b/>
          <w:bCs/>
          <w:sz w:val="16"/>
          <w:szCs w:val="16"/>
          <w:lang w:val="da-DK"/>
        </w:rPr>
        <w:t xml:space="preserve">Kort over de tre regioner i AACA studiet: </w:t>
      </w:r>
      <w:r w:rsidRPr="009438B1">
        <w:rPr>
          <w:rFonts w:asciiTheme="minorHAnsi" w:hAnsiTheme="minorHAnsi"/>
          <w:sz w:val="16"/>
          <w:szCs w:val="16"/>
          <w:lang w:val="da-DK"/>
        </w:rPr>
        <w:t xml:space="preserve">r er nedsat en arbejdsgruppe under Grønlands Klimaforskningscenter og Aarhus Universitet, Nationalt Center for Miljø og Energi, som har til formål at sikre en indsamling og integration af eksisterende viden og afdække de områder hvor der er behov for yderligere viden </w:t>
      </w:r>
      <w:r w:rsidRPr="009438B1">
        <w:rPr>
          <w:rFonts w:asciiTheme="minorHAnsi" w:hAnsiTheme="minorHAnsi"/>
          <w:i/>
          <w:iCs/>
          <w:sz w:val="16"/>
          <w:szCs w:val="16"/>
          <w:lang w:val="da-DK"/>
        </w:rPr>
        <w:t xml:space="preserve">, </w:t>
      </w:r>
      <w:r w:rsidRPr="009438B1">
        <w:rPr>
          <w:rFonts w:asciiTheme="minorHAnsi" w:hAnsiTheme="minorHAnsi"/>
          <w:sz w:val="16"/>
          <w:szCs w:val="16"/>
          <w:lang w:val="da-DK"/>
        </w:rPr>
        <w:t xml:space="preserve">som er relevante for grønlandske eksperter, interessenter, rettighedsholdere og beslutningstageres. Det er </w:t>
      </w:r>
      <w:r w:rsidRPr="009438B1">
        <w:rPr>
          <w:rFonts w:asciiTheme="minorHAnsi" w:hAnsiTheme="minorHAnsi"/>
          <w:sz w:val="16"/>
          <w:szCs w:val="16"/>
          <w:lang w:val="da-DK"/>
        </w:rPr>
        <w:lastRenderedPageBreak/>
        <w:t>formålet, at de påpegede behov for yderligere viden bliver behandlet, og så vidt det er videnskabeligt og praktisk muligt imødekommet i AACA projektet. Det skal sikre, at projektet bliver anvendeligt for grønlandske interessenter og beslutningstagere</w:t>
      </w:r>
      <w:r w:rsidRPr="009438B1">
        <w:rPr>
          <w:rFonts w:asciiTheme="minorHAnsi" w:hAnsiTheme="minorHAnsi"/>
          <w:i/>
          <w:iCs/>
          <w:sz w:val="16"/>
          <w:szCs w:val="16"/>
          <w:lang w:val="da-DK"/>
        </w:rPr>
        <w:t xml:space="preserve">. </w:t>
      </w:r>
      <w:r w:rsidRPr="009438B1">
        <w:rPr>
          <w:rFonts w:asciiTheme="minorHAnsi" w:hAnsiTheme="minorHAnsi"/>
          <w:sz w:val="16"/>
          <w:szCs w:val="16"/>
          <w:lang w:val="da-DK"/>
        </w:rPr>
        <w:t xml:space="preserve">Et første og vigtigt led i denne proces er dialog mellem grønlandske aktører om, hvordan AACA projektet kan imødekomme netop deres informationsbehov. Det er planen, at projektet primært skal arbejde med at sammenbringe og analysere eksisterende viden, men det er en del af projektet at pege på forskning der kan understøtte samfundets behov for informationer angående klimatilpasning. </w:t>
      </w: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Som første skridt i denne proces vil vi gerne bede om et skriftligt input fra jeres side. Se venligst vedlagte invitation. </w:t>
      </w:r>
    </w:p>
    <w:p w:rsidR="00FB51AC" w:rsidRPr="009438B1" w:rsidRDefault="00FB51AC" w:rsidP="00FB51AC">
      <w:pPr>
        <w:rPr>
          <w:sz w:val="16"/>
          <w:szCs w:val="16"/>
          <w:lang w:val="da-DK"/>
        </w:rPr>
      </w:pPr>
      <w:r w:rsidRPr="009438B1">
        <w:rPr>
          <w:sz w:val="16"/>
          <w:szCs w:val="16"/>
          <w:lang w:val="da-DK"/>
        </w:rPr>
        <w:t>Projektets gennemførelse støttes økonomisk af det danske miljøministerium</w:t>
      </w:r>
    </w:p>
    <w:p w:rsidR="00FB51AC" w:rsidRPr="009438B1" w:rsidRDefault="00FB51AC" w:rsidP="00FB51AC">
      <w:pPr>
        <w:rPr>
          <w:sz w:val="16"/>
          <w:szCs w:val="16"/>
          <w:lang w:val="da-DK"/>
        </w:rPr>
      </w:pPr>
      <w:r w:rsidRPr="009438B1">
        <w:rPr>
          <w:sz w:val="16"/>
          <w:szCs w:val="16"/>
          <w:lang w:val="da-DK"/>
        </w:rPr>
        <w:t>Invitation letters (</w:t>
      </w:r>
      <w:proofErr w:type="spellStart"/>
      <w:r w:rsidRPr="009438B1">
        <w:rPr>
          <w:sz w:val="16"/>
          <w:szCs w:val="16"/>
          <w:lang w:val="da-DK"/>
        </w:rPr>
        <w:t>Greenlandic</w:t>
      </w:r>
      <w:proofErr w:type="spellEnd"/>
      <w:r w:rsidRPr="009438B1">
        <w:rPr>
          <w:sz w:val="16"/>
          <w:szCs w:val="16"/>
          <w:lang w:val="da-DK"/>
        </w:rPr>
        <w:t>)</w:t>
      </w:r>
    </w:p>
    <w:p w:rsidR="00FB51AC" w:rsidRPr="009438B1" w:rsidRDefault="00FB51AC" w:rsidP="00FB51AC">
      <w:pPr>
        <w:pStyle w:val="Default"/>
        <w:rPr>
          <w:rFonts w:asciiTheme="minorHAnsi" w:hAnsiTheme="minorHAnsi"/>
          <w:sz w:val="16"/>
          <w:szCs w:val="16"/>
          <w:lang w:val="da-DK"/>
        </w:rPr>
      </w:pPr>
    </w:p>
    <w:p w:rsidR="00FB51AC" w:rsidRPr="009438B1" w:rsidRDefault="00FB51AC" w:rsidP="00FB51AC">
      <w:pPr>
        <w:pStyle w:val="Default"/>
        <w:rPr>
          <w:rFonts w:asciiTheme="minorHAnsi" w:hAnsiTheme="minorHAnsi"/>
          <w:sz w:val="16"/>
          <w:szCs w:val="16"/>
          <w:lang w:val="da-DK"/>
        </w:rPr>
      </w:pPr>
      <w:r w:rsidRPr="009438B1">
        <w:rPr>
          <w:rFonts w:asciiTheme="minorHAnsi" w:hAnsiTheme="minorHAnsi"/>
          <w:sz w:val="16"/>
          <w:szCs w:val="16"/>
          <w:lang w:val="da-DK"/>
        </w:rPr>
        <w:t xml:space="preserve"> </w:t>
      </w:r>
      <w:proofErr w:type="spellStart"/>
      <w:r w:rsidRPr="009438B1">
        <w:rPr>
          <w:rFonts w:asciiTheme="minorHAnsi" w:hAnsiTheme="minorHAnsi"/>
          <w:b/>
          <w:bCs/>
          <w:sz w:val="16"/>
          <w:szCs w:val="16"/>
          <w:lang w:val="da-DK"/>
        </w:rPr>
        <w:t>Kalaallit</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Nunaata</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silap</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pissusiata</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allanngoriartorneranut</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naleqqussarnissaa</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anguniarlugu</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Issittumi</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Siunnersuisooqatigiit</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suliniuteqarniarnerannut</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immersueqataanissamut</w:t>
      </w:r>
      <w:proofErr w:type="spellEnd"/>
      <w:r w:rsidRPr="009438B1">
        <w:rPr>
          <w:rFonts w:asciiTheme="minorHAnsi" w:hAnsiTheme="minorHAnsi"/>
          <w:b/>
          <w:bCs/>
          <w:sz w:val="16"/>
          <w:szCs w:val="16"/>
          <w:lang w:val="da-DK"/>
        </w:rPr>
        <w:t xml:space="preserve"> </w:t>
      </w:r>
      <w:proofErr w:type="spellStart"/>
      <w:r w:rsidRPr="009438B1">
        <w:rPr>
          <w:rFonts w:asciiTheme="minorHAnsi" w:hAnsiTheme="minorHAnsi"/>
          <w:b/>
          <w:bCs/>
          <w:sz w:val="16"/>
          <w:szCs w:val="16"/>
          <w:lang w:val="da-DK"/>
        </w:rPr>
        <w:t>qaaqqusissut</w:t>
      </w:r>
      <w:proofErr w:type="spellEnd"/>
      <w:r w:rsidRPr="009438B1">
        <w:rPr>
          <w:rFonts w:asciiTheme="minorHAnsi" w:hAnsiTheme="minorHAnsi"/>
          <w:b/>
          <w:bCs/>
          <w:sz w:val="16"/>
          <w:szCs w:val="16"/>
          <w:lang w:val="da-DK"/>
        </w:rPr>
        <w:t xml:space="preserve"> </w:t>
      </w:r>
    </w:p>
    <w:p w:rsidR="00FB51AC" w:rsidRPr="009438B1" w:rsidRDefault="00FB51AC" w:rsidP="00FB51AC">
      <w:pPr>
        <w:pStyle w:val="Default"/>
        <w:rPr>
          <w:rFonts w:asciiTheme="minorHAnsi" w:hAnsiTheme="minorHAnsi"/>
          <w:sz w:val="16"/>
          <w:szCs w:val="16"/>
          <w:lang w:val="da-DK"/>
        </w:rPr>
      </w:pPr>
      <w:proofErr w:type="spellStart"/>
      <w:r w:rsidRPr="009438B1">
        <w:rPr>
          <w:rFonts w:asciiTheme="minorHAnsi" w:hAnsiTheme="minorHAnsi"/>
          <w:sz w:val="16"/>
          <w:szCs w:val="16"/>
          <w:lang w:val="da-DK"/>
        </w:rPr>
        <w:t>Asasarput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Kalaallit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Nunaanni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soqutigisaqartoq</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pisinnaatitaasoq</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aamma</w:t>
      </w:r>
      <w:proofErr w:type="spellEnd"/>
      <w:r w:rsidRPr="009438B1">
        <w:rPr>
          <w:rFonts w:asciiTheme="minorHAnsi" w:hAnsiTheme="minorHAnsi"/>
          <w:sz w:val="16"/>
          <w:szCs w:val="16"/>
          <w:lang w:val="da-DK"/>
        </w:rPr>
        <w:t>/</w:t>
      </w:r>
      <w:proofErr w:type="spellStart"/>
      <w:r w:rsidRPr="009438B1">
        <w:rPr>
          <w:rFonts w:asciiTheme="minorHAnsi" w:hAnsiTheme="minorHAnsi"/>
          <w:sz w:val="16"/>
          <w:szCs w:val="16"/>
          <w:lang w:val="da-DK"/>
        </w:rPr>
        <w:t>imaluunniit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aalajangiisartoq</w:t>
      </w:r>
      <w:proofErr w:type="spellEnd"/>
      <w:r w:rsidRPr="009438B1">
        <w:rPr>
          <w:rFonts w:asciiTheme="minorHAnsi" w:hAnsiTheme="minorHAnsi"/>
          <w:sz w:val="16"/>
          <w:szCs w:val="16"/>
          <w:lang w:val="da-DK"/>
        </w:rPr>
        <w:t xml:space="preserve">. </w:t>
      </w:r>
    </w:p>
    <w:p w:rsidR="00FB51AC" w:rsidRPr="009438B1" w:rsidRDefault="00FB51AC" w:rsidP="00FB51AC">
      <w:pPr>
        <w:pStyle w:val="Default"/>
        <w:rPr>
          <w:rFonts w:asciiTheme="minorHAnsi" w:hAnsiTheme="minorHAnsi"/>
          <w:sz w:val="16"/>
          <w:szCs w:val="16"/>
          <w:lang w:val="da-DK"/>
        </w:rPr>
      </w:pPr>
      <w:proofErr w:type="spellStart"/>
      <w:r w:rsidRPr="009438B1">
        <w:rPr>
          <w:rFonts w:asciiTheme="minorHAnsi" w:hAnsiTheme="minorHAnsi"/>
          <w:sz w:val="16"/>
          <w:szCs w:val="16"/>
          <w:lang w:val="da-DK"/>
        </w:rPr>
        <w:t>Silap</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pissusiata</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allanngoriartorneranut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taakkulu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naleqqussarfigineqarnissaannut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tunngatillugu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ilisimariikkat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qanoq</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ililluni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Kalaallit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Nunaanni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soqutigisaqartunut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pisinnaatitsissummik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pigisaqartunut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aalajangiisartunullu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pitsaanerpaamik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iluaqutissanngortinneqarsinnaanerat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anguniarlugu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immersueqataaqqullusi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saaffigatsigit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Isummasi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Issittumi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Siunnersuisoqatigiit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ataani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suliniummut</w:t>
      </w:r>
      <w:proofErr w:type="spellEnd"/>
      <w:r w:rsidRPr="009438B1">
        <w:rPr>
          <w:rFonts w:asciiTheme="minorHAnsi" w:hAnsiTheme="minorHAnsi"/>
          <w:sz w:val="16"/>
          <w:szCs w:val="16"/>
          <w:lang w:val="da-DK"/>
        </w:rPr>
        <w:t xml:space="preserve"> "Adaption Actions for a </w:t>
      </w:r>
      <w:proofErr w:type="spellStart"/>
      <w:r w:rsidRPr="009438B1">
        <w:rPr>
          <w:rFonts w:asciiTheme="minorHAnsi" w:hAnsiTheme="minorHAnsi"/>
          <w:sz w:val="16"/>
          <w:szCs w:val="16"/>
          <w:lang w:val="da-DK"/>
        </w:rPr>
        <w:t>Changing</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Arctic</w:t>
      </w:r>
      <w:proofErr w:type="spellEnd"/>
      <w:r w:rsidRPr="009438B1">
        <w:rPr>
          <w:rFonts w:asciiTheme="minorHAnsi" w:hAnsiTheme="minorHAnsi"/>
          <w:sz w:val="16"/>
          <w:szCs w:val="16"/>
          <w:lang w:val="da-DK"/>
        </w:rPr>
        <w:t>"-</w:t>
      </w:r>
      <w:proofErr w:type="spellStart"/>
      <w:r w:rsidRPr="009438B1">
        <w:rPr>
          <w:rFonts w:asciiTheme="minorHAnsi" w:hAnsiTheme="minorHAnsi"/>
          <w:sz w:val="16"/>
          <w:szCs w:val="16"/>
          <w:lang w:val="da-DK"/>
        </w:rPr>
        <w:t>imik</w:t>
      </w:r>
      <w:proofErr w:type="spellEnd"/>
      <w:r w:rsidRPr="009438B1">
        <w:rPr>
          <w:rFonts w:asciiTheme="minorHAnsi" w:hAnsiTheme="minorHAnsi"/>
          <w:sz w:val="16"/>
          <w:szCs w:val="16"/>
          <w:lang w:val="da-DK"/>
        </w:rPr>
        <w:t xml:space="preserve">, AACA, </w:t>
      </w:r>
      <w:proofErr w:type="spellStart"/>
      <w:r w:rsidRPr="009438B1">
        <w:rPr>
          <w:rFonts w:asciiTheme="minorHAnsi" w:hAnsiTheme="minorHAnsi"/>
          <w:sz w:val="16"/>
          <w:szCs w:val="16"/>
          <w:lang w:val="da-DK"/>
        </w:rPr>
        <w:t>taaguuserneqarsimasumut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ilanngunneqassapput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tassanilu</w:t>
      </w:r>
      <w:proofErr w:type="spellEnd"/>
      <w:r w:rsidRPr="009438B1">
        <w:rPr>
          <w:rFonts w:asciiTheme="minorHAnsi" w:hAnsiTheme="minorHAnsi"/>
          <w:sz w:val="16"/>
          <w:szCs w:val="16"/>
          <w:lang w:val="da-DK"/>
        </w:rPr>
        <w:t xml:space="preserve"> Canada </w:t>
      </w:r>
      <w:proofErr w:type="spellStart"/>
      <w:r w:rsidRPr="009438B1">
        <w:rPr>
          <w:rFonts w:asciiTheme="minorHAnsi" w:hAnsiTheme="minorHAnsi"/>
          <w:sz w:val="16"/>
          <w:szCs w:val="16"/>
          <w:lang w:val="da-DK"/>
        </w:rPr>
        <w:t>suleqatigalugu</w:t>
      </w:r>
      <w:proofErr w:type="spellEnd"/>
      <w:r w:rsidRPr="009438B1">
        <w:rPr>
          <w:rFonts w:asciiTheme="minorHAnsi" w:hAnsiTheme="minorHAnsi"/>
          <w:sz w:val="16"/>
          <w:szCs w:val="16"/>
          <w:lang w:val="da-DK"/>
        </w:rPr>
        <w:t xml:space="preserve"> Baffin </w:t>
      </w:r>
      <w:proofErr w:type="spellStart"/>
      <w:r w:rsidRPr="009438B1">
        <w:rPr>
          <w:rFonts w:asciiTheme="minorHAnsi" w:hAnsiTheme="minorHAnsi"/>
          <w:sz w:val="16"/>
          <w:szCs w:val="16"/>
          <w:lang w:val="da-DK"/>
        </w:rPr>
        <w:t>Bugtimi</w:t>
      </w:r>
      <w:proofErr w:type="spellEnd"/>
      <w:r w:rsidRPr="009438B1">
        <w:rPr>
          <w:rFonts w:asciiTheme="minorHAnsi" w:hAnsiTheme="minorHAnsi"/>
          <w:sz w:val="16"/>
          <w:szCs w:val="16"/>
          <w:lang w:val="da-DK"/>
        </w:rPr>
        <w:t xml:space="preserve"> Davis </w:t>
      </w:r>
      <w:proofErr w:type="spellStart"/>
      <w:r w:rsidRPr="009438B1">
        <w:rPr>
          <w:rFonts w:asciiTheme="minorHAnsi" w:hAnsiTheme="minorHAnsi"/>
          <w:sz w:val="16"/>
          <w:szCs w:val="16"/>
          <w:lang w:val="da-DK"/>
        </w:rPr>
        <w:t>Strædemilu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nunap</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immikkoortuini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silap</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pissusiata</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allanngoriartornera</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naleqqussarfigineqarnissaanullu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iliuuserineqarsinnaasunik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misissueqqissaarisoqarlunilu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periarfissanik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nalilersueqqissaarisoqassaaq</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Suliniutip</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Kalaallit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Nunaannut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tunngasortaanik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Silap</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Pissusianik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Ilisimatusarfik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aamma</w:t>
      </w:r>
      <w:proofErr w:type="spellEnd"/>
      <w:r w:rsidRPr="009438B1">
        <w:rPr>
          <w:rFonts w:asciiTheme="minorHAnsi" w:hAnsiTheme="minorHAnsi"/>
          <w:sz w:val="16"/>
          <w:szCs w:val="16"/>
          <w:lang w:val="da-DK"/>
        </w:rPr>
        <w:t xml:space="preserve"> Aarhus Universitet, Nationalt Center for Miljø og Energi </w:t>
      </w:r>
      <w:proofErr w:type="spellStart"/>
      <w:r w:rsidRPr="009438B1">
        <w:rPr>
          <w:rFonts w:asciiTheme="minorHAnsi" w:hAnsiTheme="minorHAnsi"/>
          <w:sz w:val="16"/>
          <w:szCs w:val="16"/>
          <w:lang w:val="da-DK"/>
        </w:rPr>
        <w:t>aqutsisuussapput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tassanilu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Kalaallit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Nunaanni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Danmarkimi</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Canadamilu</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ilisimasanik</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katersuisoqarfiit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assigiinngitsut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suleqatigineqassapput</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suliniutip</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allaaserineqarnera</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ilanngunneqartoq</w:t>
      </w:r>
      <w:proofErr w:type="spellEnd"/>
      <w:r w:rsidRPr="009438B1">
        <w:rPr>
          <w:rFonts w:asciiTheme="minorHAnsi" w:hAnsiTheme="minorHAnsi"/>
          <w:sz w:val="16"/>
          <w:szCs w:val="16"/>
          <w:lang w:val="da-DK"/>
        </w:rPr>
        <w:t xml:space="preserve"> </w:t>
      </w:r>
      <w:proofErr w:type="spellStart"/>
      <w:r w:rsidRPr="009438B1">
        <w:rPr>
          <w:rFonts w:asciiTheme="minorHAnsi" w:hAnsiTheme="minorHAnsi"/>
          <w:sz w:val="16"/>
          <w:szCs w:val="16"/>
          <w:lang w:val="da-DK"/>
        </w:rPr>
        <w:t>takuuk</w:t>
      </w:r>
      <w:proofErr w:type="spellEnd"/>
      <w:r w:rsidRPr="009438B1">
        <w:rPr>
          <w:rFonts w:asciiTheme="minorHAnsi" w:hAnsiTheme="minorHAnsi"/>
          <w:sz w:val="16"/>
          <w:szCs w:val="16"/>
          <w:lang w:val="da-DK"/>
        </w:rPr>
        <w:t xml:space="preserve">). </w:t>
      </w:r>
    </w:p>
    <w:p w:rsidR="00FB51AC" w:rsidRPr="00B00244" w:rsidRDefault="00FB51AC" w:rsidP="00FB51AC">
      <w:pPr>
        <w:pStyle w:val="Default"/>
        <w:rPr>
          <w:rFonts w:asciiTheme="minorHAnsi" w:hAnsiTheme="minorHAnsi"/>
          <w:sz w:val="16"/>
          <w:szCs w:val="16"/>
          <w:lang w:val="da-DK"/>
        </w:rPr>
      </w:pPr>
      <w:proofErr w:type="spellStart"/>
      <w:r w:rsidRPr="00B00244">
        <w:rPr>
          <w:rFonts w:asciiTheme="minorHAnsi" w:hAnsiTheme="minorHAnsi"/>
          <w:sz w:val="16"/>
          <w:szCs w:val="16"/>
          <w:lang w:val="da-DK"/>
        </w:rPr>
        <w:t>Issittumi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Siunnersuisoqatigiit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eqqarsaatigaat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suliniut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una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pineqartoq</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Siunnersuisoqatigiit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siusinnerusukkut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ilisimatuussutsikkut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suliniutigisartagaanit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allanit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annerusumik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nunap</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immikkoortuinut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sammitinneqarnerullunilu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sumiiffinni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kissaatigisat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pisariaqartitallu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pillugit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apeqqutinut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pingaarutilinnut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akissutissarsiniarnermut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sammitinneqarnerussasoq</w:t>
      </w:r>
      <w:proofErr w:type="spellEnd"/>
      <w:r w:rsidRPr="00B00244">
        <w:rPr>
          <w:rFonts w:asciiTheme="minorHAnsi" w:hAnsiTheme="minorHAnsi"/>
          <w:sz w:val="16"/>
          <w:szCs w:val="16"/>
          <w:lang w:val="da-DK"/>
        </w:rPr>
        <w:t xml:space="preserve">. </w:t>
      </w:r>
    </w:p>
    <w:p w:rsidR="00FB51AC" w:rsidRPr="00B00244" w:rsidRDefault="00FB51AC" w:rsidP="00FB51AC">
      <w:pPr>
        <w:pStyle w:val="Default"/>
        <w:rPr>
          <w:rFonts w:asciiTheme="minorHAnsi" w:hAnsiTheme="minorHAnsi"/>
          <w:sz w:val="16"/>
          <w:szCs w:val="16"/>
          <w:lang w:val="da-DK"/>
        </w:rPr>
      </w:pPr>
      <w:proofErr w:type="spellStart"/>
      <w:r w:rsidRPr="00B00244">
        <w:rPr>
          <w:rFonts w:asciiTheme="minorHAnsi" w:hAnsiTheme="minorHAnsi"/>
          <w:sz w:val="16"/>
          <w:szCs w:val="16"/>
          <w:lang w:val="da-DK"/>
        </w:rPr>
        <w:t>Siullermik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pingaarnerutillugu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allakkatigut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immersueqataanissarsi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qinnutigissavarput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Taamatut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allakkatigut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isummanik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immersueqataaqqullusi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qinnuvigineqarnissinni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siunertaavoq</w:t>
      </w:r>
      <w:proofErr w:type="spellEnd"/>
      <w:r w:rsidRPr="00B00244">
        <w:rPr>
          <w:rFonts w:asciiTheme="minorHAnsi" w:hAnsiTheme="minorHAnsi"/>
          <w:sz w:val="16"/>
          <w:szCs w:val="16"/>
          <w:lang w:val="da-DK"/>
        </w:rPr>
        <w:t xml:space="preserve">: 1) </w:t>
      </w:r>
      <w:proofErr w:type="spellStart"/>
      <w:r w:rsidRPr="00B00244">
        <w:rPr>
          <w:rFonts w:asciiTheme="minorHAnsi" w:hAnsiTheme="minorHAnsi"/>
          <w:sz w:val="16"/>
          <w:szCs w:val="16"/>
          <w:lang w:val="da-DK"/>
        </w:rPr>
        <w:t>Inuiaqatigiinni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soqutigisallit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sapinngisamik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amerlasuut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pisinnaatitaaffiligaasutut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Kalaallit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Nunaannilu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inuiaqatigiinni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aalajangiisartut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silap</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pissusiata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allanngoriartorneranut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tunngatillugu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ilisimasassatut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pisariaqartitaannik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ilisimasaqalernissaq</w:t>
      </w:r>
      <w:proofErr w:type="spellEnd"/>
      <w:r w:rsidRPr="00B00244">
        <w:rPr>
          <w:rFonts w:asciiTheme="minorHAnsi" w:hAnsiTheme="minorHAnsi"/>
          <w:sz w:val="16"/>
          <w:szCs w:val="16"/>
          <w:lang w:val="da-DK"/>
        </w:rPr>
        <w:t xml:space="preserve">. 2) </w:t>
      </w:r>
      <w:proofErr w:type="spellStart"/>
      <w:r w:rsidRPr="00B00244">
        <w:rPr>
          <w:rFonts w:asciiTheme="minorHAnsi" w:hAnsiTheme="minorHAnsi"/>
          <w:sz w:val="16"/>
          <w:szCs w:val="16"/>
          <w:lang w:val="da-DK"/>
        </w:rPr>
        <w:t>Piffissaq</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ungasinnerusoq</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eqqarsaatigalugu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isummersuutisi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aqqutigalugit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attaveqarfigisartagassanik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qularnaarinissaq</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kiisalu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akornassinni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aammalu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suliniummik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allaaserinnittunut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oqaloqatigiinnermik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pilersitsinissaq</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taamaaliornikkut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malinnaatinneqartuarnissarsi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sulinerullu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atuisussat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pisariaqartitsinerannut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naleqqussarneqartuartarnissaa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angujumallugu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Neriuppugut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allakkatigut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immersueqataanissamut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siullermut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peqataajumassasusi</w:t>
      </w:r>
      <w:proofErr w:type="spellEnd"/>
      <w:r w:rsidRPr="00B00244">
        <w:rPr>
          <w:rFonts w:asciiTheme="minorHAnsi" w:hAnsiTheme="minorHAnsi"/>
          <w:sz w:val="16"/>
          <w:szCs w:val="16"/>
          <w:lang w:val="da-DK"/>
        </w:rPr>
        <w:t xml:space="preserve">. </w:t>
      </w:r>
    </w:p>
    <w:p w:rsidR="00FB51AC" w:rsidRPr="00B00244" w:rsidRDefault="00FB51AC" w:rsidP="00FB51AC">
      <w:pPr>
        <w:pStyle w:val="Default"/>
        <w:rPr>
          <w:rFonts w:asciiTheme="minorHAnsi" w:hAnsiTheme="minorHAnsi"/>
          <w:sz w:val="16"/>
          <w:szCs w:val="16"/>
          <w:lang w:val="da-DK"/>
        </w:rPr>
      </w:pPr>
      <w:proofErr w:type="spellStart"/>
      <w:r w:rsidRPr="00B00244">
        <w:rPr>
          <w:rFonts w:asciiTheme="minorHAnsi" w:hAnsiTheme="minorHAnsi"/>
          <w:sz w:val="16"/>
          <w:szCs w:val="16"/>
          <w:lang w:val="da-DK"/>
        </w:rPr>
        <w:t>Taamatullu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aamma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neriuppugut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suleqataaqqittarnissamut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peqataajumasarumaartusi</w:t>
      </w:r>
      <w:proofErr w:type="spellEnd"/>
      <w:r w:rsidRPr="00B00244">
        <w:rPr>
          <w:rFonts w:asciiTheme="minorHAnsi" w:hAnsiTheme="minorHAnsi"/>
          <w:sz w:val="16"/>
          <w:szCs w:val="16"/>
          <w:lang w:val="da-DK"/>
        </w:rPr>
        <w:t xml:space="preserve"> - </w:t>
      </w:r>
      <w:proofErr w:type="spellStart"/>
      <w:r w:rsidRPr="00B00244">
        <w:rPr>
          <w:rFonts w:asciiTheme="minorHAnsi" w:hAnsiTheme="minorHAnsi"/>
          <w:sz w:val="16"/>
          <w:szCs w:val="16"/>
          <w:lang w:val="da-DK"/>
        </w:rPr>
        <w:t>soorlu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assersuutigalugu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naapeqatigiilluni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isummersoqatigiittarnernut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aamma</w:t>
      </w:r>
      <w:proofErr w:type="spellEnd"/>
      <w:r w:rsidRPr="00B00244">
        <w:rPr>
          <w:rFonts w:asciiTheme="minorHAnsi" w:hAnsiTheme="minorHAnsi"/>
          <w:sz w:val="16"/>
          <w:szCs w:val="16"/>
          <w:lang w:val="da-DK"/>
        </w:rPr>
        <w:t>/</w:t>
      </w:r>
      <w:proofErr w:type="spellStart"/>
      <w:r w:rsidRPr="00B00244">
        <w:rPr>
          <w:rFonts w:asciiTheme="minorHAnsi" w:hAnsiTheme="minorHAnsi"/>
          <w:sz w:val="16"/>
          <w:szCs w:val="16"/>
          <w:lang w:val="da-DK"/>
        </w:rPr>
        <w:t>imaluunniit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soqutigisassi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iluini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suliniummik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ingerlatsisunik</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ataatsimeeqateqartarnernut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Taamaassappat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ilissi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isummersuutissinnut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tunngasut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aallaavigalugit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suliniutillu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ingerlanera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pillugu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atassuteqarfigeqqittarumaarpatsigit</w:t>
      </w:r>
      <w:proofErr w:type="spellEnd"/>
      <w:r w:rsidRPr="00B00244">
        <w:rPr>
          <w:rFonts w:asciiTheme="minorHAnsi" w:hAnsiTheme="minorHAnsi"/>
          <w:sz w:val="16"/>
          <w:szCs w:val="16"/>
          <w:lang w:val="da-DK"/>
        </w:rPr>
        <w:t xml:space="preserve">. </w:t>
      </w:r>
    </w:p>
    <w:p w:rsidR="00FB51AC" w:rsidRPr="004E1605" w:rsidRDefault="00FB51AC" w:rsidP="00FB51AC">
      <w:pPr>
        <w:pStyle w:val="Default"/>
        <w:rPr>
          <w:rFonts w:asciiTheme="minorHAnsi" w:hAnsiTheme="minorHAnsi"/>
          <w:sz w:val="16"/>
          <w:szCs w:val="16"/>
          <w:lang w:val="da-DK"/>
        </w:rPr>
      </w:pPr>
      <w:proofErr w:type="spellStart"/>
      <w:r w:rsidRPr="00B00244">
        <w:rPr>
          <w:rFonts w:asciiTheme="minorHAnsi" w:hAnsiTheme="minorHAnsi"/>
          <w:sz w:val="16"/>
          <w:szCs w:val="16"/>
          <w:lang w:val="da-DK"/>
        </w:rPr>
        <w:t>Allakkatigut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isummersuutinut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tunngatillugu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Ilimagaarput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kattuffiit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arlallit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silap</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pissusiata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allanngorneranut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tunngasutigut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unammilligassat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periarfissiissutaasunullu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tunngassuteqartut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isummersorfigisareersimassagaat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Immaqaluunniimi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silap</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pissusiata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allanngornera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qanoq</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ilillusi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naleqqussarfigissanerlugu</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oqallisigisarparsi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Kattuffissinni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isummersuutigisartakkasi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immaqa</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suli</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ullumikkut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pissutsinut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naleqquttut</w:t>
      </w:r>
      <w:proofErr w:type="spellEnd"/>
      <w:r w:rsidRPr="00B00244">
        <w:rPr>
          <w:rFonts w:asciiTheme="minorHAnsi" w:hAnsiTheme="minorHAnsi"/>
          <w:sz w:val="16"/>
          <w:szCs w:val="16"/>
          <w:lang w:val="da-DK"/>
        </w:rPr>
        <w:t xml:space="preserve"> </w:t>
      </w:r>
      <w:proofErr w:type="spellStart"/>
      <w:r w:rsidRPr="00B00244">
        <w:rPr>
          <w:rFonts w:asciiTheme="minorHAnsi" w:hAnsiTheme="minorHAnsi"/>
          <w:sz w:val="16"/>
          <w:szCs w:val="16"/>
          <w:lang w:val="da-DK"/>
        </w:rPr>
        <w:t>paasisaqarfigerusussaqaagut</w:t>
      </w:r>
      <w:proofErr w:type="spellEnd"/>
      <w:r w:rsidRPr="00B00244">
        <w:rPr>
          <w:rFonts w:asciiTheme="minorHAnsi" w:hAnsiTheme="minorHAnsi"/>
          <w:sz w:val="16"/>
          <w:szCs w:val="16"/>
          <w:lang w:val="da-DK"/>
        </w:rPr>
        <w:t xml:space="preserve">. </w:t>
      </w:r>
      <w:proofErr w:type="spellStart"/>
      <w:r w:rsidRPr="004E1605">
        <w:rPr>
          <w:rFonts w:asciiTheme="minorHAnsi" w:hAnsiTheme="minorHAnsi"/>
          <w:sz w:val="16"/>
          <w:szCs w:val="16"/>
          <w:lang w:val="da-DK"/>
        </w:rPr>
        <w:t>Allakkatigut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nutaamik</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isummersorumassagussi</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siunnersuutigissavarput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apeqqutit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pingasut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ataaniittut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aallaavgalugit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allattuissasusi</w:t>
      </w:r>
      <w:proofErr w:type="spellEnd"/>
      <w:r w:rsidRPr="004E1605">
        <w:rPr>
          <w:rFonts w:asciiTheme="minorHAnsi" w:hAnsiTheme="minorHAnsi"/>
          <w:sz w:val="16"/>
          <w:szCs w:val="16"/>
          <w:lang w:val="da-DK"/>
        </w:rPr>
        <w:t xml:space="preserve">: </w:t>
      </w:r>
    </w:p>
    <w:p w:rsidR="00FB51AC" w:rsidRPr="004E1605" w:rsidRDefault="00FB51AC" w:rsidP="00FB51AC">
      <w:pPr>
        <w:pStyle w:val="Default"/>
        <w:spacing w:after="30"/>
        <w:rPr>
          <w:rFonts w:asciiTheme="minorHAnsi" w:hAnsiTheme="minorHAnsi"/>
          <w:sz w:val="16"/>
          <w:szCs w:val="16"/>
          <w:lang w:val="da-DK"/>
        </w:rPr>
      </w:pPr>
      <w:r w:rsidRPr="009438B1">
        <w:rPr>
          <w:rFonts w:asciiTheme="minorHAnsi" w:hAnsiTheme="minorHAnsi"/>
          <w:sz w:val="16"/>
          <w:szCs w:val="16"/>
        </w:rPr>
        <w:t></w:t>
      </w:r>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Silap</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pissusiata</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allanngorneranut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tunngatillugu</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periarfissat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unammilligassallu</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suut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takusinnaavagut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naleqqussarnissamullu</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periarfissat</w:t>
      </w:r>
      <w:proofErr w:type="spellEnd"/>
      <w:r w:rsidRPr="004E1605">
        <w:rPr>
          <w:rFonts w:asciiTheme="minorHAnsi" w:hAnsiTheme="minorHAnsi"/>
          <w:sz w:val="16"/>
          <w:szCs w:val="16"/>
          <w:lang w:val="da-DK"/>
        </w:rPr>
        <w:t xml:space="preserve"> sut </w:t>
      </w:r>
      <w:proofErr w:type="spellStart"/>
      <w:r w:rsidRPr="004E1605">
        <w:rPr>
          <w:rFonts w:asciiTheme="minorHAnsi" w:hAnsiTheme="minorHAnsi"/>
          <w:sz w:val="16"/>
          <w:szCs w:val="16"/>
          <w:lang w:val="da-DK"/>
        </w:rPr>
        <w:t>takusinnaavagut</w:t>
      </w:r>
      <w:proofErr w:type="spellEnd"/>
      <w:r w:rsidRPr="004E1605">
        <w:rPr>
          <w:rFonts w:asciiTheme="minorHAnsi" w:hAnsiTheme="minorHAnsi"/>
          <w:sz w:val="16"/>
          <w:szCs w:val="16"/>
          <w:lang w:val="da-DK"/>
        </w:rPr>
        <w:t xml:space="preserve">? </w:t>
      </w:r>
    </w:p>
    <w:p w:rsidR="00FB51AC" w:rsidRPr="004E1605" w:rsidRDefault="00FB51AC" w:rsidP="00FB51AC">
      <w:pPr>
        <w:pStyle w:val="Default"/>
        <w:spacing w:after="30"/>
        <w:rPr>
          <w:rFonts w:asciiTheme="minorHAnsi" w:hAnsiTheme="minorHAnsi"/>
          <w:sz w:val="16"/>
          <w:szCs w:val="16"/>
          <w:lang w:val="da-DK"/>
        </w:rPr>
      </w:pPr>
      <w:r w:rsidRPr="009438B1">
        <w:rPr>
          <w:rFonts w:asciiTheme="minorHAnsi" w:hAnsiTheme="minorHAnsi"/>
          <w:sz w:val="16"/>
          <w:szCs w:val="16"/>
        </w:rPr>
        <w:t></w:t>
      </w:r>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Silap</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pissusiata</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allanngorneranut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naleqqussarniarluta</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sunik</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suliniuteqareerpugut</w:t>
      </w:r>
      <w:proofErr w:type="spellEnd"/>
      <w:r w:rsidRPr="004E1605">
        <w:rPr>
          <w:rFonts w:asciiTheme="minorHAnsi" w:hAnsiTheme="minorHAnsi"/>
          <w:sz w:val="16"/>
          <w:szCs w:val="16"/>
          <w:lang w:val="da-DK"/>
        </w:rPr>
        <w:t xml:space="preserve">? </w:t>
      </w:r>
    </w:p>
    <w:p w:rsidR="00FB51AC" w:rsidRPr="004E1605" w:rsidRDefault="00FB51AC" w:rsidP="00FB51AC">
      <w:pPr>
        <w:pStyle w:val="Default"/>
        <w:rPr>
          <w:rFonts w:asciiTheme="minorHAnsi" w:hAnsiTheme="minorHAnsi"/>
          <w:sz w:val="16"/>
          <w:szCs w:val="16"/>
          <w:lang w:val="da-DK"/>
        </w:rPr>
      </w:pPr>
      <w:r w:rsidRPr="009438B1">
        <w:rPr>
          <w:rFonts w:asciiTheme="minorHAnsi" w:hAnsiTheme="minorHAnsi"/>
          <w:sz w:val="16"/>
          <w:szCs w:val="16"/>
        </w:rPr>
        <w:t></w:t>
      </w:r>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Silap</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pissusiata</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allanngorneranut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naleqqussarnitsinni</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ilisimasat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sakkussallu</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suut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pisariaqartippagut</w:t>
      </w:r>
      <w:proofErr w:type="spellEnd"/>
      <w:r w:rsidRPr="004E1605">
        <w:rPr>
          <w:rFonts w:asciiTheme="minorHAnsi" w:hAnsiTheme="minorHAnsi"/>
          <w:sz w:val="16"/>
          <w:szCs w:val="16"/>
          <w:lang w:val="da-DK"/>
        </w:rPr>
        <w:t xml:space="preserve">? </w:t>
      </w:r>
    </w:p>
    <w:p w:rsidR="00FB51AC" w:rsidRPr="004E1605" w:rsidRDefault="00FB51AC" w:rsidP="00FB51AC">
      <w:pPr>
        <w:pStyle w:val="Default"/>
        <w:rPr>
          <w:rFonts w:asciiTheme="minorHAnsi" w:hAnsiTheme="minorHAnsi"/>
          <w:sz w:val="16"/>
          <w:szCs w:val="16"/>
          <w:lang w:val="da-DK"/>
        </w:rPr>
      </w:pPr>
    </w:p>
    <w:p w:rsidR="00FB51AC" w:rsidRPr="004E1605" w:rsidRDefault="00FB51AC" w:rsidP="00FB51AC">
      <w:pPr>
        <w:pStyle w:val="Default"/>
        <w:rPr>
          <w:rFonts w:asciiTheme="minorHAnsi" w:hAnsiTheme="minorHAnsi"/>
          <w:sz w:val="16"/>
          <w:szCs w:val="16"/>
          <w:lang w:val="da-DK"/>
        </w:rPr>
      </w:pPr>
      <w:proofErr w:type="spellStart"/>
      <w:r w:rsidRPr="004E1605">
        <w:rPr>
          <w:rFonts w:asciiTheme="minorHAnsi" w:hAnsiTheme="minorHAnsi"/>
          <w:sz w:val="16"/>
          <w:szCs w:val="16"/>
          <w:lang w:val="da-DK"/>
        </w:rPr>
        <w:t>Neriuppugut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peqataajumassasusi</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isummersuutissinnillu</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piaartumik</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tigusaqarusuppugut</w:t>
      </w:r>
      <w:proofErr w:type="spellEnd"/>
      <w:r w:rsidRPr="004E1605">
        <w:rPr>
          <w:rFonts w:asciiTheme="minorHAnsi" w:hAnsiTheme="minorHAnsi"/>
          <w:sz w:val="16"/>
          <w:szCs w:val="16"/>
          <w:lang w:val="da-DK"/>
        </w:rPr>
        <w:t xml:space="preserve"> 23.05.2014 </w:t>
      </w:r>
      <w:proofErr w:type="spellStart"/>
      <w:r w:rsidRPr="004E1605">
        <w:rPr>
          <w:rFonts w:asciiTheme="minorHAnsi" w:hAnsiTheme="minorHAnsi"/>
          <w:sz w:val="16"/>
          <w:szCs w:val="16"/>
          <w:lang w:val="da-DK"/>
        </w:rPr>
        <w:t>nallertinnagu</w:t>
      </w:r>
      <w:proofErr w:type="spellEnd"/>
      <w:r w:rsidRPr="004E1605">
        <w:rPr>
          <w:rFonts w:asciiTheme="minorHAnsi" w:hAnsiTheme="minorHAnsi"/>
          <w:sz w:val="16"/>
          <w:szCs w:val="16"/>
          <w:lang w:val="da-DK"/>
        </w:rPr>
        <w:t>. E-mail-</w:t>
      </w:r>
      <w:proofErr w:type="spellStart"/>
      <w:r w:rsidRPr="004E1605">
        <w:rPr>
          <w:rFonts w:asciiTheme="minorHAnsi" w:hAnsiTheme="minorHAnsi"/>
          <w:sz w:val="16"/>
          <w:szCs w:val="16"/>
          <w:lang w:val="da-DK"/>
        </w:rPr>
        <w:t>imut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uunga</w:t>
      </w:r>
      <w:proofErr w:type="spellEnd"/>
      <w:r w:rsidRPr="004E1605">
        <w:rPr>
          <w:rFonts w:asciiTheme="minorHAnsi" w:hAnsiTheme="minorHAnsi"/>
          <w:sz w:val="16"/>
          <w:szCs w:val="16"/>
          <w:lang w:val="da-DK"/>
        </w:rPr>
        <w:t xml:space="preserve"> AACA@natur.gl </w:t>
      </w:r>
      <w:proofErr w:type="spellStart"/>
      <w:r w:rsidRPr="004E1605">
        <w:rPr>
          <w:rFonts w:asciiTheme="minorHAnsi" w:hAnsiTheme="minorHAnsi"/>
          <w:sz w:val="16"/>
          <w:szCs w:val="16"/>
          <w:lang w:val="da-DK"/>
        </w:rPr>
        <w:t>nassiussisinnaavusi</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Suleqataaqqinnissaq</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soqutigigussiuk</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siunnersuutigissavarput</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inuup</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atassuteqaataasussap</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siunissami</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suleqatigiinissami</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attaveqaataasussap</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aqqa</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pillugu</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paasissutissanillu</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nassiussissasusi</w:t>
      </w:r>
      <w:proofErr w:type="spellEnd"/>
      <w:r w:rsidRPr="004E1605">
        <w:rPr>
          <w:rFonts w:asciiTheme="minorHAnsi" w:hAnsiTheme="minorHAnsi"/>
          <w:sz w:val="16"/>
          <w:szCs w:val="16"/>
          <w:lang w:val="da-DK"/>
        </w:rPr>
        <w:t xml:space="preserve">. </w:t>
      </w:r>
    </w:p>
    <w:p w:rsidR="00FB51AC" w:rsidRPr="004E1605" w:rsidRDefault="00FB51AC" w:rsidP="00FB51AC">
      <w:pPr>
        <w:pStyle w:val="Default"/>
        <w:rPr>
          <w:rFonts w:asciiTheme="minorHAnsi" w:hAnsiTheme="minorHAnsi"/>
          <w:sz w:val="16"/>
          <w:szCs w:val="16"/>
          <w:lang w:val="da-DK"/>
        </w:rPr>
      </w:pPr>
      <w:proofErr w:type="spellStart"/>
      <w:r w:rsidRPr="004E1605">
        <w:rPr>
          <w:rFonts w:asciiTheme="minorHAnsi" w:hAnsiTheme="minorHAnsi"/>
          <w:sz w:val="16"/>
          <w:szCs w:val="16"/>
          <w:lang w:val="da-DK"/>
        </w:rPr>
        <w:t>Inuulluaqqusilluta</w:t>
      </w:r>
      <w:proofErr w:type="spellEnd"/>
      <w:r w:rsidRPr="004E1605">
        <w:rPr>
          <w:rFonts w:asciiTheme="minorHAnsi" w:hAnsiTheme="minorHAnsi"/>
          <w:sz w:val="16"/>
          <w:szCs w:val="16"/>
          <w:lang w:val="da-DK"/>
        </w:rPr>
        <w:t xml:space="preserve"> </w:t>
      </w:r>
    </w:p>
    <w:p w:rsidR="00FB51AC" w:rsidRPr="004E1605" w:rsidRDefault="00FB51AC" w:rsidP="00FB51AC">
      <w:pPr>
        <w:pStyle w:val="Default"/>
        <w:rPr>
          <w:rFonts w:asciiTheme="minorHAnsi" w:hAnsiTheme="minorHAnsi"/>
          <w:sz w:val="16"/>
          <w:szCs w:val="16"/>
          <w:lang w:val="da-DK"/>
        </w:rPr>
      </w:pPr>
      <w:r w:rsidRPr="004E1605">
        <w:rPr>
          <w:rFonts w:asciiTheme="minorHAnsi" w:hAnsiTheme="minorHAnsi"/>
          <w:sz w:val="16"/>
          <w:szCs w:val="16"/>
          <w:lang w:val="da-DK"/>
        </w:rPr>
        <w:t xml:space="preserve">Malene Simon, </w:t>
      </w:r>
      <w:proofErr w:type="spellStart"/>
      <w:r w:rsidRPr="004E1605">
        <w:rPr>
          <w:rFonts w:asciiTheme="minorHAnsi" w:hAnsiTheme="minorHAnsi"/>
          <w:sz w:val="16"/>
          <w:szCs w:val="16"/>
          <w:lang w:val="da-DK"/>
        </w:rPr>
        <w:t>Silap</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Pissusianik</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Ilisimatusarfik</w:t>
      </w:r>
      <w:proofErr w:type="spellEnd"/>
      <w:r w:rsidRPr="004E1605">
        <w:rPr>
          <w:rFonts w:asciiTheme="minorHAnsi" w:hAnsiTheme="minorHAnsi"/>
          <w:sz w:val="16"/>
          <w:szCs w:val="16"/>
          <w:lang w:val="da-DK"/>
        </w:rPr>
        <w:t xml:space="preserve">, </w:t>
      </w:r>
      <w:proofErr w:type="spellStart"/>
      <w:r w:rsidRPr="004E1605">
        <w:rPr>
          <w:rFonts w:asciiTheme="minorHAnsi" w:hAnsiTheme="minorHAnsi"/>
          <w:sz w:val="16"/>
          <w:szCs w:val="16"/>
          <w:lang w:val="da-DK"/>
        </w:rPr>
        <w:t>Pinngortitaleriffik</w:t>
      </w:r>
      <w:proofErr w:type="spellEnd"/>
      <w:r w:rsidRPr="004E1605">
        <w:rPr>
          <w:rFonts w:asciiTheme="minorHAnsi" w:hAnsiTheme="minorHAnsi"/>
          <w:sz w:val="16"/>
          <w:szCs w:val="16"/>
          <w:lang w:val="da-DK"/>
        </w:rPr>
        <w:t xml:space="preserve">. </w:t>
      </w:r>
    </w:p>
    <w:p w:rsidR="00FB51AC" w:rsidRPr="009438B1" w:rsidRDefault="00FB51AC" w:rsidP="00FB51AC">
      <w:pPr>
        <w:rPr>
          <w:sz w:val="16"/>
          <w:szCs w:val="16"/>
          <w:lang w:val="da-DK"/>
        </w:rPr>
      </w:pPr>
      <w:r w:rsidRPr="009438B1">
        <w:rPr>
          <w:sz w:val="16"/>
          <w:szCs w:val="16"/>
          <w:lang w:val="da-DK"/>
        </w:rPr>
        <w:t>Anders Mosbech, DCE – Nationalt Center for Miljø og Energi, Danmark.</w:t>
      </w:r>
    </w:p>
    <w:p w:rsidR="00FB51AC" w:rsidRPr="009438B1" w:rsidRDefault="00FB51AC" w:rsidP="00FB51AC">
      <w:pPr>
        <w:rPr>
          <w:sz w:val="16"/>
          <w:szCs w:val="16"/>
          <w:lang w:val="da-DK"/>
        </w:rPr>
      </w:pPr>
    </w:p>
    <w:p w:rsidR="00FB51AC" w:rsidRPr="009438B1" w:rsidRDefault="00FB51AC" w:rsidP="00FB51AC">
      <w:pPr>
        <w:rPr>
          <w:b/>
          <w:sz w:val="16"/>
          <w:szCs w:val="16"/>
          <w:lang w:val="da-DK"/>
        </w:rPr>
      </w:pPr>
      <w:r w:rsidRPr="009438B1">
        <w:rPr>
          <w:b/>
          <w:sz w:val="16"/>
          <w:szCs w:val="16"/>
          <w:lang w:val="da-DK"/>
        </w:rPr>
        <w:br w:type="page"/>
      </w:r>
    </w:p>
    <w:p w:rsidR="00FB51AC" w:rsidRPr="009438B1" w:rsidRDefault="00FB51AC" w:rsidP="00FB51AC">
      <w:pPr>
        <w:rPr>
          <w:b/>
          <w:sz w:val="16"/>
          <w:szCs w:val="16"/>
        </w:rPr>
      </w:pPr>
      <w:r w:rsidRPr="009438B1">
        <w:rPr>
          <w:b/>
          <w:sz w:val="16"/>
          <w:szCs w:val="16"/>
        </w:rPr>
        <w:lastRenderedPageBreak/>
        <w:t>Project description (Greenlandic)</w:t>
      </w:r>
    </w:p>
    <w:p w:rsidR="00FB51AC" w:rsidRPr="009438B1" w:rsidRDefault="00FB51AC" w:rsidP="00FB51AC">
      <w:pPr>
        <w:pStyle w:val="Default"/>
        <w:rPr>
          <w:rFonts w:asciiTheme="minorHAnsi" w:hAnsiTheme="minorHAnsi"/>
          <w:sz w:val="16"/>
          <w:szCs w:val="16"/>
        </w:rPr>
      </w:pPr>
    </w:p>
    <w:p w:rsidR="00FB51AC" w:rsidRPr="009438B1" w:rsidRDefault="00FB51AC" w:rsidP="00FB51AC">
      <w:pPr>
        <w:pStyle w:val="Default"/>
        <w:rPr>
          <w:rFonts w:asciiTheme="minorHAnsi" w:hAnsiTheme="minorHAnsi"/>
          <w:sz w:val="16"/>
          <w:szCs w:val="16"/>
        </w:rPr>
      </w:pPr>
      <w:r w:rsidRPr="009438B1">
        <w:rPr>
          <w:rFonts w:asciiTheme="minorHAnsi" w:hAnsiTheme="minorHAnsi"/>
          <w:sz w:val="16"/>
          <w:szCs w:val="16"/>
        </w:rPr>
        <w:t xml:space="preserve"> </w:t>
      </w:r>
      <w:proofErr w:type="spellStart"/>
      <w:r w:rsidRPr="009438B1">
        <w:rPr>
          <w:rFonts w:asciiTheme="minorHAnsi" w:hAnsiTheme="minorHAnsi"/>
          <w:b/>
          <w:bCs/>
          <w:sz w:val="16"/>
          <w:szCs w:val="16"/>
        </w:rPr>
        <w:t>Issittumi</w:t>
      </w:r>
      <w:proofErr w:type="spellEnd"/>
      <w:r w:rsidRPr="009438B1">
        <w:rPr>
          <w:rFonts w:asciiTheme="minorHAnsi" w:hAnsiTheme="minorHAnsi"/>
          <w:b/>
          <w:bCs/>
          <w:sz w:val="16"/>
          <w:szCs w:val="16"/>
        </w:rPr>
        <w:t xml:space="preserve"> </w:t>
      </w:r>
      <w:proofErr w:type="spellStart"/>
      <w:r w:rsidRPr="009438B1">
        <w:rPr>
          <w:rFonts w:asciiTheme="minorHAnsi" w:hAnsiTheme="minorHAnsi"/>
          <w:b/>
          <w:bCs/>
          <w:sz w:val="16"/>
          <w:szCs w:val="16"/>
        </w:rPr>
        <w:t>Siunnersuisoqatigiit</w:t>
      </w:r>
      <w:proofErr w:type="spellEnd"/>
      <w:r w:rsidRPr="009438B1">
        <w:rPr>
          <w:rFonts w:asciiTheme="minorHAnsi" w:hAnsiTheme="minorHAnsi"/>
          <w:b/>
          <w:bCs/>
          <w:sz w:val="16"/>
          <w:szCs w:val="16"/>
        </w:rPr>
        <w:t xml:space="preserve"> </w:t>
      </w:r>
      <w:proofErr w:type="spellStart"/>
      <w:r w:rsidRPr="009438B1">
        <w:rPr>
          <w:rFonts w:asciiTheme="minorHAnsi" w:hAnsiTheme="minorHAnsi"/>
          <w:b/>
          <w:bCs/>
          <w:sz w:val="16"/>
          <w:szCs w:val="16"/>
        </w:rPr>
        <w:t>suliniutaat</w:t>
      </w:r>
      <w:proofErr w:type="spellEnd"/>
      <w:r w:rsidRPr="009438B1">
        <w:rPr>
          <w:rFonts w:asciiTheme="minorHAnsi" w:hAnsiTheme="minorHAnsi"/>
          <w:b/>
          <w:bCs/>
          <w:sz w:val="16"/>
          <w:szCs w:val="16"/>
        </w:rPr>
        <w:t xml:space="preserve"> </w:t>
      </w:r>
      <w:proofErr w:type="spellStart"/>
      <w:r w:rsidRPr="009438B1">
        <w:rPr>
          <w:rFonts w:asciiTheme="minorHAnsi" w:hAnsiTheme="minorHAnsi"/>
          <w:b/>
          <w:bCs/>
          <w:sz w:val="16"/>
          <w:szCs w:val="16"/>
        </w:rPr>
        <w:t>nutaaq</w:t>
      </w:r>
      <w:proofErr w:type="spellEnd"/>
      <w:r w:rsidRPr="009438B1">
        <w:rPr>
          <w:rFonts w:asciiTheme="minorHAnsi" w:hAnsiTheme="minorHAnsi"/>
          <w:b/>
          <w:bCs/>
          <w:sz w:val="16"/>
          <w:szCs w:val="16"/>
        </w:rPr>
        <w:t xml:space="preserve"> </w:t>
      </w:r>
      <w:proofErr w:type="spellStart"/>
      <w:r w:rsidRPr="009438B1">
        <w:rPr>
          <w:rFonts w:asciiTheme="minorHAnsi" w:hAnsiTheme="minorHAnsi"/>
          <w:b/>
          <w:bCs/>
          <w:sz w:val="16"/>
          <w:szCs w:val="16"/>
        </w:rPr>
        <w:t>pilliugu</w:t>
      </w:r>
      <w:proofErr w:type="spellEnd"/>
      <w:r w:rsidRPr="009438B1">
        <w:rPr>
          <w:rFonts w:asciiTheme="minorHAnsi" w:hAnsiTheme="minorHAnsi"/>
          <w:b/>
          <w:bCs/>
          <w:sz w:val="16"/>
          <w:szCs w:val="16"/>
        </w:rPr>
        <w:t xml:space="preserve"> </w:t>
      </w:r>
      <w:proofErr w:type="spellStart"/>
      <w:r w:rsidRPr="009438B1">
        <w:rPr>
          <w:rFonts w:asciiTheme="minorHAnsi" w:hAnsiTheme="minorHAnsi"/>
          <w:b/>
          <w:bCs/>
          <w:sz w:val="16"/>
          <w:szCs w:val="16"/>
        </w:rPr>
        <w:t>nassuiaat</w:t>
      </w:r>
      <w:proofErr w:type="spellEnd"/>
      <w:r w:rsidRPr="009438B1">
        <w:rPr>
          <w:rFonts w:asciiTheme="minorHAnsi" w:hAnsiTheme="minorHAnsi"/>
          <w:b/>
          <w:bCs/>
          <w:sz w:val="16"/>
          <w:szCs w:val="16"/>
        </w:rPr>
        <w:t xml:space="preserve">: </w:t>
      </w: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Issittumi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allanngoriartortumi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naleqqussarnissamut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periarfissat</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r w:rsidRPr="009438B1">
        <w:rPr>
          <w:rFonts w:asciiTheme="minorHAnsi" w:hAnsiTheme="minorHAnsi"/>
          <w:sz w:val="16"/>
          <w:szCs w:val="16"/>
        </w:rPr>
        <w:t xml:space="preserve">’Adaptation Actions for a Changing Arctic’ (AACA) </w:t>
      </w: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Nunarsuup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Issittortaani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najugallit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allanngornerit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imaannaanngitsut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nalorninartut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periarfissallu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nutaat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takkukkiartuaartut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isummersorfiginerusariaqalerpaat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Silap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pissusia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avatangiisit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inuiaqatigiinnilu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allannguutit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imminnut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sunniivigeqatigiillutillu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sakkortusaqatigiittarput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Unammilligassat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ilisimariikkat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sakkortunerulersinnaapput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kisiannili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aamma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periarfissat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nutaat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saqqummilersinnaapput</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Nunarsuup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Issittortaani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silap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pissusianik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avatangiisinik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inuiaqatigiillu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ileqqutoqqaannik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naliliisarnerit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amerlanertigut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sunniutinik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ataasiakkaanik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tunngaveqartarsimapput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uumassuseqassutsip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assigiinngiisitaarneranik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silap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pissusianik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avatangiisini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seernarsiartornernik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avatangiisini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toqunartunik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peqqissutsimik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umiarsuit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angalanerinik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uuliamik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gassimillu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ingerlatsinerit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sunniutaannik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Issittumi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Siunnersuisoqatigiit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misissuititsisarlunilu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nalilersuisitsisarsimappu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Nalilersuisarnerit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tamakku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paasissutissarpassuarnik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naleqarluartunik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kinguneqartarsimapput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innuttaasulli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soqutigisaqaqatigiit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aalajangiisartullu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ineriartornissamut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periarfissat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pillugit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pitsaanerpaanik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ilisimasaqarnissaat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qularnaarumallugu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sumiiffinni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immikkoortuini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assigiinngitsuni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pissutsit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imminnut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sunniigiveqatigiittarnerannut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tunngasuteqartut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pitsaanerusumik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qaammarsaassutigineqartariaqarput</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Unammilligassat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periarfissallu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tamakku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iluarsiivigiumallugit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Issittumi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Siunnersuisoqatigiit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w:t>
      </w:r>
      <w:proofErr w:type="spellEnd"/>
      <w:r w:rsidRPr="009438B1">
        <w:rPr>
          <w:rFonts w:asciiTheme="minorHAnsi" w:hAnsiTheme="minorHAnsi"/>
          <w:sz w:val="16"/>
          <w:szCs w:val="16"/>
        </w:rPr>
        <w:t xml:space="preserve"> ’Adaptation Actions for a Changing Arctic’ (AACA) </w:t>
      </w:r>
      <w:proofErr w:type="spellStart"/>
      <w:r w:rsidRPr="009438B1">
        <w:rPr>
          <w:rFonts w:asciiTheme="minorHAnsi" w:hAnsiTheme="minorHAnsi"/>
          <w:sz w:val="16"/>
          <w:szCs w:val="16"/>
        </w:rPr>
        <w:t>aallartippaat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Issittumi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Siunnersuisoqatigiit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suleqatigiissitaanit</w:t>
      </w:r>
      <w:proofErr w:type="spellEnd"/>
      <w:r w:rsidRPr="009438B1">
        <w:rPr>
          <w:rFonts w:asciiTheme="minorHAnsi" w:hAnsiTheme="minorHAnsi"/>
          <w:sz w:val="16"/>
          <w:szCs w:val="16"/>
        </w:rPr>
        <w:t xml:space="preserve"> ’Arctic Monitoring and Assessment </w:t>
      </w:r>
      <w:proofErr w:type="spellStart"/>
      <w:r w:rsidRPr="009438B1">
        <w:rPr>
          <w:rFonts w:asciiTheme="minorHAnsi" w:hAnsiTheme="minorHAnsi"/>
          <w:sz w:val="16"/>
          <w:szCs w:val="16"/>
        </w:rPr>
        <w:t>Programme</w:t>
      </w:r>
      <w:proofErr w:type="spellEnd"/>
      <w:r w:rsidRPr="009438B1">
        <w:rPr>
          <w:rFonts w:asciiTheme="minorHAnsi" w:hAnsiTheme="minorHAnsi"/>
          <w:sz w:val="16"/>
          <w:szCs w:val="16"/>
        </w:rPr>
        <w:t>’ (AMAP)-</w:t>
      </w:r>
      <w:proofErr w:type="spellStart"/>
      <w:r w:rsidRPr="009438B1">
        <w:rPr>
          <w:rFonts w:asciiTheme="minorHAnsi" w:hAnsiTheme="minorHAnsi"/>
          <w:sz w:val="16"/>
          <w:szCs w:val="16"/>
        </w:rPr>
        <w:t>imit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ingerlanneqassaaq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Issittunilu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aalajangiisarnerit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paasissutissanik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pitsaasunik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tunngaveqartarnissaat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siunertarineqarpoq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Issittumi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Siunnersuisoqatigiit</w:t>
      </w:r>
      <w:proofErr w:type="spellEnd"/>
      <w:r w:rsidRPr="009438B1">
        <w:rPr>
          <w:rFonts w:asciiTheme="minorHAnsi" w:hAnsiTheme="minorHAnsi"/>
          <w:sz w:val="16"/>
          <w:szCs w:val="16"/>
        </w:rPr>
        <w:t xml:space="preserve"> AMAP </w:t>
      </w:r>
      <w:proofErr w:type="spellStart"/>
      <w:r w:rsidRPr="009438B1">
        <w:rPr>
          <w:rFonts w:asciiTheme="minorHAnsi" w:hAnsiTheme="minorHAnsi"/>
          <w:sz w:val="16"/>
          <w:szCs w:val="16"/>
        </w:rPr>
        <w:t>qinnuigaat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paasissutissanik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nunarsuup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issittortaani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sumiiffinni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pingasuni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aalajangiisartut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soqutigisaqaqatigiillu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iluaqutigisassaannik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naleqqussarnissamut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ingerlatseriaasissanillu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inerisaanermi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tunngaviusussanik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silap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pissusiata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allangoriartorneranut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naleqqussarluarnerunissamut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avatangiisinilu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unammilligassanut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nukinginnarsigaluttuinnartunut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naleqqussarnermi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sakkussanik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pilersitseqqullugit</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Nunat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immikkoortui</w:t>
      </w:r>
      <w:proofErr w:type="spellEnd"/>
      <w:r w:rsidRPr="009438B1">
        <w:rPr>
          <w:rFonts w:asciiTheme="minorHAnsi" w:hAnsiTheme="minorHAnsi"/>
          <w:sz w:val="16"/>
          <w:szCs w:val="16"/>
        </w:rPr>
        <w:t xml:space="preserve"> AACA-</w:t>
      </w:r>
      <w:proofErr w:type="spellStart"/>
      <w:r w:rsidRPr="009438B1">
        <w:rPr>
          <w:rFonts w:asciiTheme="minorHAnsi" w:hAnsiTheme="minorHAnsi"/>
          <w:sz w:val="16"/>
          <w:szCs w:val="16"/>
        </w:rPr>
        <w:t>ip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suliniutaanut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attuumassuteqartut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tassaapput</w:t>
      </w:r>
      <w:proofErr w:type="spellEnd"/>
      <w:r w:rsidRPr="009438B1">
        <w:rPr>
          <w:rFonts w:asciiTheme="minorHAnsi" w:hAnsiTheme="minorHAnsi"/>
          <w:sz w:val="16"/>
          <w:szCs w:val="16"/>
        </w:rPr>
        <w:t xml:space="preserve">: 1) </w:t>
      </w:r>
      <w:proofErr w:type="spellStart"/>
      <w:r w:rsidRPr="009438B1">
        <w:rPr>
          <w:rFonts w:asciiTheme="minorHAnsi" w:hAnsiTheme="minorHAnsi"/>
          <w:sz w:val="16"/>
          <w:szCs w:val="16"/>
        </w:rPr>
        <w:t>Barent-ip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eqqaa</w:t>
      </w:r>
      <w:proofErr w:type="spellEnd"/>
      <w:r w:rsidRPr="009438B1">
        <w:rPr>
          <w:rFonts w:asciiTheme="minorHAnsi" w:hAnsiTheme="minorHAnsi"/>
          <w:sz w:val="16"/>
          <w:szCs w:val="16"/>
        </w:rPr>
        <w:t xml:space="preserve"> 2) Baffin </w:t>
      </w:r>
      <w:proofErr w:type="spellStart"/>
      <w:r w:rsidRPr="009438B1">
        <w:rPr>
          <w:rFonts w:asciiTheme="minorHAnsi" w:hAnsiTheme="minorHAnsi"/>
          <w:sz w:val="16"/>
          <w:szCs w:val="16"/>
        </w:rPr>
        <w:t>Bugtip</w:t>
      </w:r>
      <w:proofErr w:type="spellEnd"/>
      <w:r w:rsidRPr="009438B1">
        <w:rPr>
          <w:rFonts w:asciiTheme="minorHAnsi" w:hAnsiTheme="minorHAnsi"/>
          <w:sz w:val="16"/>
          <w:szCs w:val="16"/>
        </w:rPr>
        <w:t xml:space="preserve"> Davis </w:t>
      </w:r>
      <w:proofErr w:type="spellStart"/>
      <w:r w:rsidRPr="009438B1">
        <w:rPr>
          <w:rFonts w:asciiTheme="minorHAnsi" w:hAnsiTheme="minorHAnsi"/>
          <w:sz w:val="16"/>
          <w:szCs w:val="16"/>
        </w:rPr>
        <w:t>Strædellu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eqqaat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aamma</w:t>
      </w:r>
      <w:proofErr w:type="spellEnd"/>
      <w:r w:rsidRPr="009438B1">
        <w:rPr>
          <w:rFonts w:asciiTheme="minorHAnsi" w:hAnsiTheme="minorHAnsi"/>
          <w:sz w:val="16"/>
          <w:szCs w:val="16"/>
        </w:rPr>
        <w:t xml:space="preserve"> 3) Bering, </w:t>
      </w:r>
      <w:proofErr w:type="spellStart"/>
      <w:r w:rsidRPr="009438B1">
        <w:rPr>
          <w:rFonts w:asciiTheme="minorHAnsi" w:hAnsiTheme="minorHAnsi"/>
          <w:sz w:val="16"/>
          <w:szCs w:val="16"/>
        </w:rPr>
        <w:t>Beuafort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aamma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Chuckip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eqqaat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assinga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takuuuk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immikkoortuini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pingasuni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taakkunani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pineqarput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imartat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nalilersuinissanilu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suliarineqassapput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siunissami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aaqqiissutigineqarsinnaasutut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takorloorneqarsinnaasut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matumani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ukiunut</w:t>
      </w:r>
      <w:proofErr w:type="spellEnd"/>
      <w:r w:rsidRPr="009438B1">
        <w:rPr>
          <w:rFonts w:asciiTheme="minorHAnsi" w:hAnsiTheme="minorHAnsi"/>
          <w:sz w:val="16"/>
          <w:szCs w:val="16"/>
        </w:rPr>
        <w:t xml:space="preserve"> 2030 </w:t>
      </w:r>
      <w:proofErr w:type="spellStart"/>
      <w:r w:rsidRPr="009438B1">
        <w:rPr>
          <w:rFonts w:asciiTheme="minorHAnsi" w:hAnsiTheme="minorHAnsi"/>
          <w:sz w:val="16"/>
          <w:szCs w:val="16"/>
        </w:rPr>
        <w:t>aamma</w:t>
      </w:r>
      <w:proofErr w:type="spellEnd"/>
      <w:r w:rsidRPr="009438B1">
        <w:rPr>
          <w:rFonts w:asciiTheme="minorHAnsi" w:hAnsiTheme="minorHAnsi"/>
          <w:sz w:val="16"/>
          <w:szCs w:val="16"/>
        </w:rPr>
        <w:t xml:space="preserve"> 2080 </w:t>
      </w:r>
      <w:proofErr w:type="spellStart"/>
      <w:r w:rsidRPr="009438B1">
        <w:rPr>
          <w:rFonts w:asciiTheme="minorHAnsi" w:hAnsiTheme="minorHAnsi"/>
          <w:sz w:val="16"/>
          <w:szCs w:val="16"/>
        </w:rPr>
        <w:t>tikillugit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pisinnaasut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aallaavigalugit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sulisoqassalluni</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Suliniummi</w:t>
      </w:r>
      <w:proofErr w:type="spellEnd"/>
      <w:r w:rsidRPr="009438B1">
        <w:rPr>
          <w:rFonts w:asciiTheme="minorHAnsi" w:hAnsiTheme="minorHAnsi"/>
          <w:sz w:val="16"/>
          <w:szCs w:val="16"/>
        </w:rPr>
        <w:t xml:space="preserve"> Baffin </w:t>
      </w:r>
      <w:proofErr w:type="spellStart"/>
      <w:r w:rsidRPr="009438B1">
        <w:rPr>
          <w:rFonts w:asciiTheme="minorHAnsi" w:hAnsiTheme="minorHAnsi"/>
          <w:sz w:val="16"/>
          <w:szCs w:val="16"/>
        </w:rPr>
        <w:t>Bugt-imut</w:t>
      </w:r>
      <w:proofErr w:type="spellEnd"/>
      <w:r w:rsidRPr="009438B1">
        <w:rPr>
          <w:rFonts w:asciiTheme="minorHAnsi" w:hAnsiTheme="minorHAnsi"/>
          <w:sz w:val="16"/>
          <w:szCs w:val="16"/>
        </w:rPr>
        <w:t xml:space="preserve"> Davis </w:t>
      </w:r>
      <w:proofErr w:type="spellStart"/>
      <w:r w:rsidRPr="009438B1">
        <w:rPr>
          <w:rFonts w:asciiTheme="minorHAnsi" w:hAnsiTheme="minorHAnsi"/>
          <w:sz w:val="16"/>
          <w:szCs w:val="16"/>
        </w:rPr>
        <w:t>Strædemullu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tunngasumi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Kalaallit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Nunaat</w:t>
      </w:r>
      <w:proofErr w:type="spellEnd"/>
      <w:r w:rsidRPr="009438B1">
        <w:rPr>
          <w:rFonts w:asciiTheme="minorHAnsi" w:hAnsiTheme="minorHAnsi"/>
          <w:sz w:val="16"/>
          <w:szCs w:val="16"/>
        </w:rPr>
        <w:t xml:space="preserve">, Danmark </w:t>
      </w:r>
      <w:proofErr w:type="spellStart"/>
      <w:r w:rsidRPr="009438B1">
        <w:rPr>
          <w:rFonts w:asciiTheme="minorHAnsi" w:hAnsiTheme="minorHAnsi"/>
          <w:sz w:val="16"/>
          <w:szCs w:val="16"/>
        </w:rPr>
        <w:t>Canadalu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suleqatigiissapput</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r w:rsidRPr="009438B1">
        <w:rPr>
          <w:rFonts w:asciiTheme="minorHAnsi" w:hAnsiTheme="minorHAnsi"/>
          <w:sz w:val="16"/>
          <w:szCs w:val="16"/>
        </w:rPr>
        <w:t xml:space="preserve">AACA-mi </w:t>
      </w:r>
      <w:proofErr w:type="spellStart"/>
      <w:r w:rsidRPr="009438B1">
        <w:rPr>
          <w:rFonts w:asciiTheme="minorHAnsi" w:hAnsiTheme="minorHAnsi"/>
          <w:sz w:val="16"/>
          <w:szCs w:val="16"/>
        </w:rPr>
        <w:t>nunap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immikkoortui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pingasut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suliniuteqarfiusussat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takussutissiarineqarnerat</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r w:rsidRPr="009438B1">
        <w:rPr>
          <w:rFonts w:asciiTheme="minorHAnsi" w:hAnsiTheme="minorHAnsi"/>
          <w:sz w:val="16"/>
          <w:szCs w:val="16"/>
        </w:rPr>
        <w:t>(</w:t>
      </w:r>
      <w:proofErr w:type="spellStart"/>
      <w:r w:rsidRPr="009438B1">
        <w:rPr>
          <w:rFonts w:asciiTheme="minorHAnsi" w:hAnsiTheme="minorHAnsi"/>
          <w:sz w:val="16"/>
          <w:szCs w:val="16"/>
        </w:rPr>
        <w:t>qupperneq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tulleq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takuuk</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Silap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Pissusianik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Ilisimatusarfeqarfiup</w:t>
      </w:r>
      <w:proofErr w:type="spellEnd"/>
      <w:r w:rsidRPr="009438B1">
        <w:rPr>
          <w:rFonts w:asciiTheme="minorHAnsi" w:hAnsiTheme="minorHAnsi"/>
          <w:sz w:val="16"/>
          <w:szCs w:val="16"/>
        </w:rPr>
        <w:t xml:space="preserve"> Aarhus </w:t>
      </w:r>
      <w:proofErr w:type="spellStart"/>
      <w:r w:rsidRPr="009438B1">
        <w:rPr>
          <w:rFonts w:asciiTheme="minorHAnsi" w:hAnsiTheme="minorHAnsi"/>
          <w:sz w:val="16"/>
          <w:szCs w:val="16"/>
        </w:rPr>
        <w:t>Universitet-llu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Nationalt</w:t>
      </w:r>
      <w:proofErr w:type="spellEnd"/>
      <w:r w:rsidRPr="009438B1">
        <w:rPr>
          <w:rFonts w:asciiTheme="minorHAnsi" w:hAnsiTheme="minorHAnsi"/>
          <w:sz w:val="16"/>
          <w:szCs w:val="16"/>
        </w:rPr>
        <w:t xml:space="preserve"> Center for </w:t>
      </w:r>
      <w:proofErr w:type="spellStart"/>
      <w:r w:rsidRPr="009438B1">
        <w:rPr>
          <w:rFonts w:asciiTheme="minorHAnsi" w:hAnsiTheme="minorHAnsi"/>
          <w:sz w:val="16"/>
          <w:szCs w:val="16"/>
        </w:rPr>
        <w:t>Miljø</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og</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Energi-llu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ataanni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suleqatigiissitamik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sumiiffiit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taakku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pillugit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ilisimariikkanik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Kalaalit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Nunaanni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tamakkulerisartut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soqutigisaqaqatigiit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pisinnaatitaaffeqartitat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aalajangiisartullu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pisariaqartissinnaasaannik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katersuisussanik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pilersitsisoqarsimavoq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Ilisimasariaqartut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ilassutissaattut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tikkuarneqartut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suliareqqinneqartarnissaat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siunertaavoq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tamakkulu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ilisimatuussutsikkut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sulinikkullu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ajornaquteqanngikkaangata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AACAp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suliniutaanut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ilanngunnissaat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akunerineqartassaaq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Taamaaliornikkut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suliniutip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Kalaallit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Nunaanni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soqutigisalinnit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aalajangiisartunillu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atorneqarsinnaanissaa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qularnaarneqartassaaq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Suliniummi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tassani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suliassat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pingaarnersaattut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pingaaruteqavissutullu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Kalaallit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Nunaanni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peqataasussat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AACAp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suliniutaata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qanoq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ililluni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namminneq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paasissutissinneqarnissamik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pisariaqartitsinerminnut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naleqqulluinnartuunissaa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oqaloqatigiissutigissavaat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Pilersaarutaavoq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suliniummi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pingaarnerusutut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paasisat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pigineqareersut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ataatsimoortinneqarlutillu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nalilersuiffigineqassasut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suliniutilli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aamma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ilagissavaa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inuiaqatigiit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silap</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allanngoriartornera</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naapertorlugu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naleqqussarnissamut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paasissutissanut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tunngasunik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ilisimasassanillu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pisariaqartitsinerannut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naapertuuttumik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paasissutissiisoqartarnissaa</w:t>
      </w:r>
      <w:proofErr w:type="spellEnd"/>
      <w:r w:rsidRPr="009438B1">
        <w:rPr>
          <w:rFonts w:asciiTheme="minorHAnsi" w:hAnsiTheme="minorHAnsi"/>
          <w:sz w:val="16"/>
          <w:szCs w:val="16"/>
        </w:rPr>
        <w:t xml:space="preserve">. </w:t>
      </w:r>
    </w:p>
    <w:p w:rsidR="00FB51AC" w:rsidRPr="009438B1" w:rsidRDefault="00FB51AC" w:rsidP="00FB51AC">
      <w:pPr>
        <w:pStyle w:val="Default"/>
        <w:rPr>
          <w:rFonts w:asciiTheme="minorHAnsi" w:hAnsiTheme="minorHAnsi"/>
          <w:sz w:val="16"/>
          <w:szCs w:val="16"/>
        </w:rPr>
      </w:pPr>
      <w:proofErr w:type="spellStart"/>
      <w:r w:rsidRPr="009438B1">
        <w:rPr>
          <w:rFonts w:asciiTheme="minorHAnsi" w:hAnsiTheme="minorHAnsi"/>
          <w:sz w:val="16"/>
          <w:szCs w:val="16"/>
        </w:rPr>
        <w:t>Ingerlatsinissami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tassani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alloriarnerit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siullersaattut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ilissi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tungissinniit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isummersuutinik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allaganngorlugt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allattukkanik</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tunniussinissarsi</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qinnutigissavarput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Qaaqqusissut</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ilanngullugu</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nassiunneqartoq</w:t>
      </w:r>
      <w:proofErr w:type="spellEnd"/>
      <w:r w:rsidRPr="009438B1">
        <w:rPr>
          <w:rFonts w:asciiTheme="minorHAnsi" w:hAnsiTheme="minorHAnsi"/>
          <w:sz w:val="16"/>
          <w:szCs w:val="16"/>
        </w:rPr>
        <w:t xml:space="preserve"> </w:t>
      </w:r>
      <w:proofErr w:type="spellStart"/>
      <w:r w:rsidRPr="009438B1">
        <w:rPr>
          <w:rFonts w:asciiTheme="minorHAnsi" w:hAnsiTheme="minorHAnsi"/>
          <w:sz w:val="16"/>
          <w:szCs w:val="16"/>
        </w:rPr>
        <w:t>takuuk</w:t>
      </w:r>
      <w:proofErr w:type="spellEnd"/>
      <w:r w:rsidRPr="009438B1">
        <w:rPr>
          <w:rFonts w:asciiTheme="minorHAnsi" w:hAnsiTheme="minorHAnsi"/>
          <w:sz w:val="16"/>
          <w:szCs w:val="16"/>
        </w:rPr>
        <w:t xml:space="preserve">. </w:t>
      </w:r>
    </w:p>
    <w:p w:rsidR="00FB51AC" w:rsidRPr="009438B1" w:rsidRDefault="00FB51AC" w:rsidP="00FB51AC">
      <w:pPr>
        <w:rPr>
          <w:sz w:val="16"/>
          <w:szCs w:val="16"/>
        </w:rPr>
      </w:pPr>
      <w:proofErr w:type="spellStart"/>
      <w:r w:rsidRPr="009438B1">
        <w:rPr>
          <w:sz w:val="16"/>
          <w:szCs w:val="16"/>
        </w:rPr>
        <w:t>Suliniutip</w:t>
      </w:r>
      <w:proofErr w:type="spellEnd"/>
      <w:r w:rsidRPr="009438B1">
        <w:rPr>
          <w:sz w:val="16"/>
          <w:szCs w:val="16"/>
        </w:rPr>
        <w:t xml:space="preserve"> </w:t>
      </w:r>
      <w:proofErr w:type="spellStart"/>
      <w:r w:rsidRPr="009438B1">
        <w:rPr>
          <w:sz w:val="16"/>
          <w:szCs w:val="16"/>
        </w:rPr>
        <w:t>piviusunngortinnissaanut</w:t>
      </w:r>
      <w:proofErr w:type="spellEnd"/>
      <w:r w:rsidRPr="009438B1">
        <w:rPr>
          <w:sz w:val="16"/>
          <w:szCs w:val="16"/>
        </w:rPr>
        <w:t xml:space="preserve"> </w:t>
      </w:r>
      <w:proofErr w:type="spellStart"/>
      <w:r w:rsidRPr="009438B1">
        <w:rPr>
          <w:sz w:val="16"/>
          <w:szCs w:val="16"/>
        </w:rPr>
        <w:t>Danmarkimi</w:t>
      </w:r>
      <w:proofErr w:type="spellEnd"/>
      <w:r w:rsidRPr="009438B1">
        <w:rPr>
          <w:sz w:val="16"/>
          <w:szCs w:val="16"/>
        </w:rPr>
        <w:t xml:space="preserve"> </w:t>
      </w:r>
      <w:proofErr w:type="spellStart"/>
      <w:r w:rsidRPr="009438B1">
        <w:rPr>
          <w:sz w:val="16"/>
          <w:szCs w:val="16"/>
        </w:rPr>
        <w:t>avatangiisinut</w:t>
      </w:r>
      <w:proofErr w:type="spellEnd"/>
      <w:r w:rsidRPr="009438B1">
        <w:rPr>
          <w:sz w:val="16"/>
          <w:szCs w:val="16"/>
        </w:rPr>
        <w:t xml:space="preserve"> </w:t>
      </w:r>
      <w:proofErr w:type="spellStart"/>
      <w:r w:rsidRPr="009438B1">
        <w:rPr>
          <w:sz w:val="16"/>
          <w:szCs w:val="16"/>
        </w:rPr>
        <w:t>ministereqarfik</w:t>
      </w:r>
      <w:proofErr w:type="spellEnd"/>
      <w:r w:rsidRPr="009438B1">
        <w:rPr>
          <w:sz w:val="16"/>
          <w:szCs w:val="16"/>
        </w:rPr>
        <w:t xml:space="preserve"> </w:t>
      </w:r>
      <w:proofErr w:type="spellStart"/>
      <w:r w:rsidRPr="009438B1">
        <w:rPr>
          <w:sz w:val="16"/>
          <w:szCs w:val="16"/>
        </w:rPr>
        <w:t>aningaasaleeqataassaaq</w:t>
      </w:r>
      <w:proofErr w:type="spellEnd"/>
      <w:r w:rsidRPr="009438B1">
        <w:rPr>
          <w:sz w:val="16"/>
          <w:szCs w:val="16"/>
        </w:rPr>
        <w:t>.</w:t>
      </w:r>
    </w:p>
    <w:p w:rsidR="00FB51AC" w:rsidRPr="009438B1" w:rsidRDefault="00FB51AC" w:rsidP="00FB51AC"/>
    <w:p w:rsidR="00FB51AC" w:rsidRPr="009438B1" w:rsidRDefault="00FB51AC" w:rsidP="00FB51AC"/>
    <w:p w:rsidR="00FB51AC" w:rsidRPr="009438B1" w:rsidRDefault="00FB51AC" w:rsidP="00FB51AC"/>
    <w:p w:rsidR="00FB51AC" w:rsidRPr="009438B1" w:rsidRDefault="00FB51AC" w:rsidP="00FB51AC"/>
    <w:p w:rsidR="00FB51AC" w:rsidRPr="009438B1" w:rsidRDefault="00FB51AC" w:rsidP="00FB51AC"/>
    <w:p w:rsidR="00FB51AC" w:rsidRPr="009438B1" w:rsidRDefault="00FB51AC" w:rsidP="00FB51AC"/>
    <w:p w:rsidR="00FB51AC" w:rsidRPr="009438B1" w:rsidRDefault="00FB51AC" w:rsidP="00FB51AC">
      <w:r w:rsidRPr="009438B1">
        <w:br w:type="page"/>
      </w:r>
    </w:p>
    <w:p w:rsidR="00FB51AC" w:rsidRPr="009438B1" w:rsidRDefault="00FB51AC" w:rsidP="00FB51AC">
      <w:pPr>
        <w:rPr>
          <w:b/>
          <w:sz w:val="20"/>
          <w:szCs w:val="20"/>
        </w:rPr>
      </w:pPr>
      <w:r w:rsidRPr="00AE4B1D">
        <w:lastRenderedPageBreak/>
        <w:t xml:space="preserve">Appendix C: Workshop attendees. </w:t>
      </w:r>
      <w:r w:rsidRPr="00AE4B1D">
        <w:rPr>
          <w:b/>
          <w:sz w:val="20"/>
          <w:szCs w:val="20"/>
        </w:rPr>
        <w:t>AACA Workshop, Nuuk, Greenland 2-5 June 2014: List of Participation Version: 12 June 2014</w:t>
      </w:r>
      <w:r w:rsidRPr="009438B1">
        <w:rPr>
          <w:b/>
          <w:sz w:val="20"/>
          <w:szCs w:val="20"/>
        </w:rPr>
        <w:t xml:space="preserve">  </w:t>
      </w:r>
    </w:p>
    <w:p w:rsidR="00FB51AC" w:rsidRPr="009438B1" w:rsidRDefault="00FB51AC" w:rsidP="00FB51AC">
      <w:pPr>
        <w:rPr>
          <w:b/>
          <w:sz w:val="20"/>
          <w:szCs w:val="20"/>
        </w:rPr>
      </w:pPr>
    </w:p>
    <w:tbl>
      <w:tblPr>
        <w:tblW w:w="5000" w:type="pct"/>
        <w:tblCellMar>
          <w:left w:w="40" w:type="dxa"/>
          <w:right w:w="40" w:type="dxa"/>
        </w:tblCellMar>
        <w:tblLook w:val="0000" w:firstRow="0" w:lastRow="0" w:firstColumn="0" w:lastColumn="0" w:noHBand="0" w:noVBand="0"/>
      </w:tblPr>
      <w:tblGrid>
        <w:gridCol w:w="2160"/>
        <w:gridCol w:w="136"/>
        <w:gridCol w:w="1384"/>
        <w:gridCol w:w="1542"/>
        <w:gridCol w:w="147"/>
        <w:gridCol w:w="4071"/>
      </w:tblGrid>
      <w:tr w:rsidR="00FB51AC" w:rsidRPr="00D841A9" w:rsidTr="003F542A">
        <w:trPr>
          <w:trHeight w:val="486"/>
        </w:trPr>
        <w:tc>
          <w:tcPr>
            <w:tcW w:w="1144" w:type="pct"/>
            <w:tcBorders>
              <w:top w:val="single" w:sz="6" w:space="0" w:color="000000"/>
              <w:left w:val="single" w:sz="6" w:space="0" w:color="000000"/>
              <w:bottom w:val="single" w:sz="6" w:space="0" w:color="000000"/>
              <w:right w:val="single" w:sz="6" w:space="0" w:color="000000"/>
            </w:tcBorders>
            <w:shd w:val="solid" w:color="C0C0C0" w:fill="auto"/>
          </w:tcPr>
          <w:p w:rsidR="00FB51AC" w:rsidRPr="00D841A9" w:rsidRDefault="00FB51AC" w:rsidP="003F542A">
            <w:pPr>
              <w:autoSpaceDE w:val="0"/>
              <w:autoSpaceDN w:val="0"/>
              <w:adjustRightInd w:val="0"/>
              <w:jc w:val="center"/>
              <w:rPr>
                <w:b/>
                <w:bCs/>
                <w:color w:val="000000"/>
                <w:sz w:val="16"/>
                <w:szCs w:val="16"/>
              </w:rPr>
            </w:pPr>
            <w:r w:rsidRPr="00D841A9">
              <w:rPr>
                <w:b/>
                <w:bCs/>
                <w:color w:val="000000"/>
                <w:sz w:val="16"/>
                <w:szCs w:val="16"/>
              </w:rPr>
              <w:t>Country</w:t>
            </w:r>
          </w:p>
        </w:tc>
        <w:tc>
          <w:tcPr>
            <w:tcW w:w="805" w:type="pct"/>
            <w:gridSpan w:val="2"/>
            <w:tcBorders>
              <w:top w:val="single" w:sz="6" w:space="0" w:color="000000"/>
              <w:left w:val="single" w:sz="6" w:space="0" w:color="000000"/>
              <w:bottom w:val="single" w:sz="6" w:space="0" w:color="000000"/>
              <w:right w:val="single" w:sz="6" w:space="0" w:color="000000"/>
            </w:tcBorders>
            <w:shd w:val="solid" w:color="C0C0C0" w:fill="auto"/>
          </w:tcPr>
          <w:p w:rsidR="00FB51AC" w:rsidRPr="00D841A9" w:rsidRDefault="00FB51AC" w:rsidP="003F542A">
            <w:pPr>
              <w:autoSpaceDE w:val="0"/>
              <w:autoSpaceDN w:val="0"/>
              <w:adjustRightInd w:val="0"/>
              <w:jc w:val="center"/>
              <w:rPr>
                <w:b/>
                <w:bCs/>
                <w:color w:val="000000"/>
                <w:sz w:val="16"/>
                <w:szCs w:val="16"/>
              </w:rPr>
            </w:pPr>
            <w:r w:rsidRPr="00D841A9">
              <w:rPr>
                <w:b/>
                <w:bCs/>
                <w:color w:val="000000"/>
                <w:sz w:val="16"/>
                <w:szCs w:val="16"/>
              </w:rPr>
              <w:t>First name</w:t>
            </w:r>
          </w:p>
        </w:tc>
        <w:tc>
          <w:tcPr>
            <w:tcW w:w="817" w:type="pct"/>
            <w:tcBorders>
              <w:top w:val="single" w:sz="6" w:space="0" w:color="000000"/>
              <w:left w:val="single" w:sz="6" w:space="0" w:color="000000"/>
              <w:bottom w:val="single" w:sz="6" w:space="0" w:color="000000"/>
              <w:right w:val="single" w:sz="6" w:space="0" w:color="000000"/>
            </w:tcBorders>
            <w:shd w:val="solid" w:color="C0C0C0" w:fill="auto"/>
          </w:tcPr>
          <w:p w:rsidR="00FB51AC" w:rsidRPr="00D841A9" w:rsidRDefault="00FB51AC" w:rsidP="003F542A">
            <w:pPr>
              <w:autoSpaceDE w:val="0"/>
              <w:autoSpaceDN w:val="0"/>
              <w:adjustRightInd w:val="0"/>
              <w:jc w:val="center"/>
              <w:rPr>
                <w:b/>
                <w:bCs/>
                <w:color w:val="000000"/>
                <w:sz w:val="16"/>
                <w:szCs w:val="16"/>
              </w:rPr>
            </w:pPr>
            <w:r w:rsidRPr="00D841A9">
              <w:rPr>
                <w:b/>
                <w:bCs/>
                <w:color w:val="000000"/>
                <w:sz w:val="16"/>
                <w:szCs w:val="16"/>
              </w:rPr>
              <w:t>Last name</w:t>
            </w:r>
          </w:p>
        </w:tc>
        <w:tc>
          <w:tcPr>
            <w:tcW w:w="2235" w:type="pct"/>
            <w:gridSpan w:val="2"/>
            <w:tcBorders>
              <w:top w:val="single" w:sz="6" w:space="0" w:color="000000"/>
              <w:left w:val="single" w:sz="6" w:space="0" w:color="000000"/>
              <w:bottom w:val="single" w:sz="6" w:space="0" w:color="000000"/>
              <w:right w:val="single" w:sz="6" w:space="0" w:color="000000"/>
            </w:tcBorders>
            <w:shd w:val="solid" w:color="C0C0C0" w:fill="auto"/>
          </w:tcPr>
          <w:p w:rsidR="00FB51AC" w:rsidRPr="00D841A9" w:rsidRDefault="00FB51AC" w:rsidP="003F542A">
            <w:pPr>
              <w:autoSpaceDE w:val="0"/>
              <w:autoSpaceDN w:val="0"/>
              <w:adjustRightInd w:val="0"/>
              <w:jc w:val="center"/>
              <w:rPr>
                <w:b/>
                <w:bCs/>
                <w:color w:val="000000"/>
                <w:sz w:val="16"/>
                <w:szCs w:val="16"/>
              </w:rPr>
            </w:pPr>
            <w:r w:rsidRPr="00D841A9">
              <w:rPr>
                <w:b/>
                <w:bCs/>
                <w:color w:val="000000"/>
                <w:sz w:val="16"/>
                <w:szCs w:val="16"/>
              </w:rPr>
              <w:t>Institute name</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Canada</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Martin</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Fortier</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proofErr w:type="spellStart"/>
            <w:r w:rsidRPr="00D841A9">
              <w:rPr>
                <w:sz w:val="16"/>
                <w:szCs w:val="16"/>
              </w:rPr>
              <w:t>ArcticNet</w:t>
            </w:r>
            <w:proofErr w:type="spellEnd"/>
          </w:p>
          <w:p w:rsidR="00FB51AC" w:rsidRPr="00D841A9" w:rsidRDefault="00FB51AC" w:rsidP="003F542A">
            <w:pPr>
              <w:autoSpaceDE w:val="0"/>
              <w:autoSpaceDN w:val="0"/>
              <w:adjustRightInd w:val="0"/>
              <w:spacing w:line="240" w:lineRule="auto"/>
              <w:rPr>
                <w:sz w:val="16"/>
                <w:szCs w:val="16"/>
              </w:rPr>
            </w:pP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Canada</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Trevor</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Bell</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Memorial University of New </w:t>
            </w:r>
            <w:proofErr w:type="spellStart"/>
            <w:r w:rsidRPr="00D841A9">
              <w:rPr>
                <w:sz w:val="16"/>
                <w:szCs w:val="16"/>
              </w:rPr>
              <w:t>Foundland</w:t>
            </w:r>
            <w:proofErr w:type="spellEnd"/>
          </w:p>
          <w:p w:rsidR="00FB51AC" w:rsidRPr="00D841A9" w:rsidRDefault="00FB51AC" w:rsidP="003F542A">
            <w:pPr>
              <w:autoSpaceDE w:val="0"/>
              <w:autoSpaceDN w:val="0"/>
              <w:adjustRightInd w:val="0"/>
              <w:spacing w:line="240" w:lineRule="auto"/>
              <w:rPr>
                <w:sz w:val="16"/>
                <w:szCs w:val="16"/>
              </w:rPr>
            </w:pPr>
          </w:p>
        </w:tc>
      </w:tr>
      <w:tr w:rsidR="00FB51AC" w:rsidRPr="00D626C8"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Canada</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Mickaël</w:t>
            </w:r>
            <w:proofErr w:type="spellEnd"/>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Lemay</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University of Laval </w:t>
            </w:r>
          </w:p>
          <w:p w:rsidR="00FB51AC" w:rsidRPr="00D841A9" w:rsidRDefault="00FB51AC" w:rsidP="003F542A">
            <w:pPr>
              <w:autoSpaceDE w:val="0"/>
              <w:autoSpaceDN w:val="0"/>
              <w:adjustRightInd w:val="0"/>
              <w:spacing w:line="240" w:lineRule="auto"/>
              <w:rPr>
                <w:sz w:val="16"/>
                <w:szCs w:val="16"/>
              </w:rPr>
            </w:pP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Kingdom of Denmark</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Mikala</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Klint</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Danish EPA</w:t>
            </w:r>
          </w:p>
          <w:p w:rsidR="00FB51AC" w:rsidRPr="00D841A9" w:rsidRDefault="00FB51AC" w:rsidP="003F542A">
            <w:pPr>
              <w:autoSpaceDE w:val="0"/>
              <w:autoSpaceDN w:val="0"/>
              <w:adjustRightInd w:val="0"/>
              <w:spacing w:line="240" w:lineRule="auto"/>
              <w:rPr>
                <w:sz w:val="16"/>
                <w:szCs w:val="16"/>
              </w:rPr>
            </w:pPr>
            <w:r w:rsidRPr="00D841A9">
              <w:rPr>
                <w:sz w:val="16"/>
                <w:szCs w:val="16"/>
              </w:rPr>
              <w:t>Danish Ministry of the Environment</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Kingdom of Denmark</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Anders</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Mosbech</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Aarhus University, Bioscience, Arctic Environment</w:t>
            </w:r>
          </w:p>
          <w:p w:rsidR="00FB51AC" w:rsidRPr="00D841A9" w:rsidRDefault="00FB51AC" w:rsidP="003F542A">
            <w:pPr>
              <w:autoSpaceDE w:val="0"/>
              <w:autoSpaceDN w:val="0"/>
              <w:adjustRightInd w:val="0"/>
              <w:spacing w:line="240" w:lineRule="auto"/>
              <w:rPr>
                <w:sz w:val="16"/>
                <w:szCs w:val="16"/>
              </w:rPr>
            </w:pPr>
            <w:r w:rsidRPr="00D841A9">
              <w:rPr>
                <w:sz w:val="16"/>
                <w:szCs w:val="16"/>
              </w:rPr>
              <w:t>Danish Center for Environment and Energy, DCE</w:t>
            </w:r>
          </w:p>
          <w:p w:rsidR="00FB51AC" w:rsidRPr="00D841A9" w:rsidRDefault="00FB51AC" w:rsidP="003F542A">
            <w:pPr>
              <w:autoSpaceDE w:val="0"/>
              <w:autoSpaceDN w:val="0"/>
              <w:adjustRightInd w:val="0"/>
              <w:spacing w:line="240" w:lineRule="auto"/>
              <w:rPr>
                <w:sz w:val="16"/>
                <w:szCs w:val="16"/>
              </w:rPr>
            </w:pPr>
            <w:r w:rsidRPr="00D841A9">
              <w:rPr>
                <w:sz w:val="16"/>
                <w:szCs w:val="16"/>
              </w:rPr>
              <w:t>Arctic Research Center, ARC</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Kingdom of Denmark</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Flemming</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Merkel</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Aarhus University, Bioscience, Arctic Environment</w:t>
            </w:r>
          </w:p>
          <w:p w:rsidR="00FB51AC" w:rsidRPr="00D841A9" w:rsidRDefault="00FB51AC" w:rsidP="003F542A">
            <w:pPr>
              <w:autoSpaceDE w:val="0"/>
              <w:autoSpaceDN w:val="0"/>
              <w:adjustRightInd w:val="0"/>
              <w:spacing w:line="240" w:lineRule="auto"/>
              <w:rPr>
                <w:sz w:val="16"/>
                <w:szCs w:val="16"/>
              </w:rPr>
            </w:pPr>
            <w:r w:rsidRPr="00D841A9">
              <w:rPr>
                <w:sz w:val="16"/>
                <w:szCs w:val="16"/>
              </w:rPr>
              <w:t>Danish Center for Environment and Energy, DCE</w:t>
            </w:r>
          </w:p>
          <w:p w:rsidR="00FB51AC" w:rsidRPr="00D841A9" w:rsidRDefault="00FB51AC" w:rsidP="003F542A">
            <w:pPr>
              <w:autoSpaceDE w:val="0"/>
              <w:autoSpaceDN w:val="0"/>
              <w:adjustRightInd w:val="0"/>
              <w:spacing w:line="240" w:lineRule="auto"/>
              <w:rPr>
                <w:sz w:val="16"/>
                <w:szCs w:val="16"/>
              </w:rPr>
            </w:pPr>
            <w:r w:rsidRPr="00D841A9">
              <w:rPr>
                <w:sz w:val="16"/>
                <w:szCs w:val="16"/>
              </w:rPr>
              <w:t>Arctic Research Center, ARC</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Kingdom of Denmark</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Peter Lang</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Langen</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Danish </w:t>
            </w:r>
            <w:proofErr w:type="spellStart"/>
            <w:r w:rsidRPr="00D841A9">
              <w:rPr>
                <w:sz w:val="16"/>
                <w:szCs w:val="16"/>
              </w:rPr>
              <w:t>Meterological</w:t>
            </w:r>
            <w:proofErr w:type="spellEnd"/>
            <w:r w:rsidRPr="00D841A9">
              <w:rPr>
                <w:sz w:val="16"/>
                <w:szCs w:val="16"/>
              </w:rPr>
              <w:t xml:space="preserve"> Institute</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Malene J.</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Simon</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Greenland Climate research Centre 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Emma</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Kristensen</w:t>
            </w:r>
            <w:proofErr w:type="spellEnd"/>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Rikke Becker</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Jacobsen</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Greenland Climate research Centre </w:t>
            </w:r>
          </w:p>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Lene </w:t>
            </w:r>
            <w:proofErr w:type="spellStart"/>
            <w:r w:rsidRPr="00D841A9">
              <w:rPr>
                <w:sz w:val="16"/>
                <w:szCs w:val="16"/>
              </w:rPr>
              <w:t>Kielsen</w:t>
            </w:r>
            <w:proofErr w:type="spellEnd"/>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Holm</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Greenland Climate research Centre </w:t>
            </w:r>
          </w:p>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Kristine</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Arendt</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Greenland Climate research Centre </w:t>
            </w:r>
          </w:p>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John</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Mortensen</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Greenland Climate Research Centre</w:t>
            </w:r>
          </w:p>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Ole </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Geertz</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lastRenderedPageBreak/>
              <w:t>Greenland</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Josephine</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Nymann</w:t>
            </w:r>
            <w:proofErr w:type="spellEnd"/>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Fernando</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Ugarte</w:t>
            </w:r>
            <w:proofErr w:type="spellEnd"/>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Helle</w:t>
            </w:r>
            <w:proofErr w:type="spellEnd"/>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Siegstad</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Greenland Institute of Natural Resources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Maria </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Ackrén</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University of Greenland</w:t>
            </w:r>
          </w:p>
          <w:p w:rsidR="00FB51AC" w:rsidRPr="00D841A9" w:rsidRDefault="00FB51AC" w:rsidP="003F542A">
            <w:pPr>
              <w:autoSpaceDE w:val="0"/>
              <w:autoSpaceDN w:val="0"/>
              <w:adjustRightInd w:val="0"/>
              <w:spacing w:line="240" w:lineRule="auto"/>
              <w:rPr>
                <w:sz w:val="16"/>
                <w:szCs w:val="16"/>
              </w:rPr>
            </w:pPr>
            <w:r w:rsidRPr="00D841A9">
              <w:rPr>
                <w:sz w:val="16"/>
                <w:szCs w:val="16"/>
              </w:rPr>
              <w:t>Department of Social Sciences</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Karen Anne</w:t>
            </w:r>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Arleth</w:t>
            </w:r>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Ministry of Environment and Nature</w:t>
            </w:r>
          </w:p>
        </w:tc>
      </w:tr>
      <w:tr w:rsidR="00FB51AC" w:rsidRPr="00D841A9" w:rsidTr="003F542A">
        <w:tc>
          <w:tcPr>
            <w:tcW w:w="1144"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Greenland</w:t>
            </w:r>
          </w:p>
        </w:tc>
        <w:tc>
          <w:tcPr>
            <w:tcW w:w="80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Parnuna</w:t>
            </w:r>
            <w:proofErr w:type="spellEnd"/>
          </w:p>
        </w:tc>
        <w:tc>
          <w:tcPr>
            <w:tcW w:w="81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Egede</w:t>
            </w:r>
            <w:proofErr w:type="spellEnd"/>
          </w:p>
        </w:tc>
        <w:tc>
          <w:tcPr>
            <w:tcW w:w="223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ICC – Greenland</w:t>
            </w:r>
          </w:p>
        </w:tc>
      </w:tr>
      <w:tr w:rsidR="00FB51AC" w:rsidRPr="00D841A9" w:rsidTr="003F542A">
        <w:tc>
          <w:tcPr>
            <w:tcW w:w="1144" w:type="pct"/>
            <w:shd w:val="clear" w:color="auto" w:fill="A6A6A6" w:themeFill="background1" w:themeFillShade="A6"/>
          </w:tcPr>
          <w:p w:rsidR="00FB51AC" w:rsidRPr="00D841A9" w:rsidRDefault="00FB51AC" w:rsidP="003F542A">
            <w:pPr>
              <w:autoSpaceDE w:val="0"/>
              <w:autoSpaceDN w:val="0"/>
              <w:adjustRightInd w:val="0"/>
              <w:rPr>
                <w:b/>
                <w:sz w:val="16"/>
                <w:szCs w:val="16"/>
              </w:rPr>
            </w:pPr>
            <w:r w:rsidRPr="00D841A9">
              <w:rPr>
                <w:b/>
                <w:sz w:val="16"/>
                <w:szCs w:val="16"/>
              </w:rPr>
              <w:t>Stakeholders workshop 1</w:t>
            </w:r>
          </w:p>
        </w:tc>
        <w:tc>
          <w:tcPr>
            <w:tcW w:w="805" w:type="pct"/>
            <w:gridSpan w:val="2"/>
            <w:shd w:val="clear" w:color="auto" w:fill="A6A6A6" w:themeFill="background1" w:themeFillShade="A6"/>
          </w:tcPr>
          <w:p w:rsidR="00FB51AC" w:rsidRPr="00D841A9" w:rsidRDefault="00FB51AC" w:rsidP="003F542A">
            <w:pPr>
              <w:autoSpaceDE w:val="0"/>
              <w:autoSpaceDN w:val="0"/>
              <w:adjustRightInd w:val="0"/>
              <w:rPr>
                <w:b/>
                <w:sz w:val="16"/>
                <w:szCs w:val="16"/>
              </w:rPr>
            </w:pPr>
          </w:p>
        </w:tc>
        <w:tc>
          <w:tcPr>
            <w:tcW w:w="817" w:type="pct"/>
            <w:shd w:val="clear" w:color="auto" w:fill="A6A6A6" w:themeFill="background1" w:themeFillShade="A6"/>
          </w:tcPr>
          <w:p w:rsidR="00FB51AC" w:rsidRPr="00D841A9" w:rsidRDefault="00FB51AC" w:rsidP="003F542A">
            <w:pPr>
              <w:autoSpaceDE w:val="0"/>
              <w:autoSpaceDN w:val="0"/>
              <w:adjustRightInd w:val="0"/>
              <w:rPr>
                <w:b/>
                <w:sz w:val="16"/>
                <w:szCs w:val="16"/>
              </w:rPr>
            </w:pPr>
          </w:p>
        </w:tc>
        <w:tc>
          <w:tcPr>
            <w:tcW w:w="2235" w:type="pct"/>
            <w:gridSpan w:val="2"/>
            <w:shd w:val="clear" w:color="auto" w:fill="A6A6A6" w:themeFill="background1" w:themeFillShade="A6"/>
          </w:tcPr>
          <w:p w:rsidR="00FB51AC" w:rsidRPr="00D841A9" w:rsidRDefault="00FB51AC" w:rsidP="003F542A">
            <w:pPr>
              <w:autoSpaceDE w:val="0"/>
              <w:autoSpaceDN w:val="0"/>
              <w:adjustRightInd w:val="0"/>
              <w:spacing w:line="240" w:lineRule="auto"/>
              <w:rPr>
                <w:b/>
                <w:sz w:val="16"/>
                <w:szCs w:val="16"/>
              </w:rPr>
            </w:pP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Deputy Minister, Ministry of Industry and Mineral Resources (MIM)</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Jørn</w:t>
            </w:r>
            <w:proofErr w:type="spellEnd"/>
            <w:r w:rsidRPr="00D841A9">
              <w:rPr>
                <w:sz w:val="16"/>
                <w:szCs w:val="16"/>
              </w:rPr>
              <w:t xml:space="preserve"> </w:t>
            </w:r>
            <w:proofErr w:type="spellStart"/>
            <w:r w:rsidRPr="00D841A9">
              <w:rPr>
                <w:sz w:val="16"/>
                <w:szCs w:val="16"/>
              </w:rPr>
              <w:t>Skov</w:t>
            </w:r>
            <w:proofErr w:type="spellEnd"/>
            <w:r w:rsidRPr="00D841A9">
              <w:rPr>
                <w:sz w:val="16"/>
                <w:szCs w:val="16"/>
              </w:rPr>
              <w:t xml:space="preserve"> </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Nielsen</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Ministry of Industry and Mineral Resources</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Shell</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Nicolas </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Fournier</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Shell</w:t>
            </w:r>
          </w:p>
          <w:p w:rsidR="00FB51AC" w:rsidRPr="00D841A9" w:rsidRDefault="00FB51AC" w:rsidP="003F542A">
            <w:pPr>
              <w:autoSpaceDE w:val="0"/>
              <w:autoSpaceDN w:val="0"/>
              <w:adjustRightInd w:val="0"/>
              <w:spacing w:line="240" w:lineRule="auto"/>
              <w:rPr>
                <w:sz w:val="16"/>
                <w:szCs w:val="16"/>
              </w:rPr>
            </w:pP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Nunaoil</w:t>
            </w:r>
            <w:proofErr w:type="spellEnd"/>
            <w:r w:rsidRPr="00D841A9">
              <w:rPr>
                <w:sz w:val="16"/>
                <w:szCs w:val="16"/>
              </w:rPr>
              <w:t xml:space="preserve"> A/S /GOIA HSE</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Signe</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Ulfeldt</w:t>
            </w:r>
            <w:proofErr w:type="spellEnd"/>
            <w:r w:rsidRPr="00D841A9">
              <w:rPr>
                <w:sz w:val="16"/>
                <w:szCs w:val="16"/>
              </w:rPr>
              <w:t xml:space="preserve"> </w:t>
            </w:r>
            <w:proofErr w:type="spellStart"/>
            <w:r w:rsidRPr="00D841A9">
              <w:rPr>
                <w:sz w:val="16"/>
                <w:szCs w:val="16"/>
              </w:rPr>
              <w:t>Hede</w:t>
            </w:r>
            <w:proofErr w:type="spellEnd"/>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proofErr w:type="spellStart"/>
            <w:r w:rsidRPr="00D841A9">
              <w:rPr>
                <w:sz w:val="16"/>
                <w:szCs w:val="16"/>
              </w:rPr>
              <w:t>Nunaoil</w:t>
            </w:r>
            <w:proofErr w:type="spellEnd"/>
            <w:r w:rsidRPr="00D841A9">
              <w:rPr>
                <w:sz w:val="16"/>
                <w:szCs w:val="16"/>
              </w:rPr>
              <w:t xml:space="preserve"> A/S /</w:t>
            </w:r>
          </w:p>
          <w:p w:rsidR="00FB51AC" w:rsidRPr="00D841A9" w:rsidRDefault="00FB51AC" w:rsidP="003F542A">
            <w:pPr>
              <w:autoSpaceDE w:val="0"/>
              <w:autoSpaceDN w:val="0"/>
              <w:adjustRightInd w:val="0"/>
              <w:spacing w:line="240" w:lineRule="auto"/>
              <w:rPr>
                <w:sz w:val="16"/>
                <w:szCs w:val="16"/>
              </w:rPr>
            </w:pPr>
            <w:r w:rsidRPr="00D841A9">
              <w:rPr>
                <w:sz w:val="16"/>
                <w:szCs w:val="16"/>
              </w:rPr>
              <w:t>Greenland Oil Industry Association</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Acting director,</w:t>
            </w:r>
          </w:p>
          <w:p w:rsidR="00FB51AC" w:rsidRPr="00D841A9" w:rsidRDefault="00FB51AC" w:rsidP="003F542A">
            <w:pPr>
              <w:autoSpaceDE w:val="0"/>
              <w:autoSpaceDN w:val="0"/>
              <w:adjustRightInd w:val="0"/>
              <w:rPr>
                <w:sz w:val="16"/>
                <w:szCs w:val="16"/>
              </w:rPr>
            </w:pPr>
            <w:r w:rsidRPr="00D841A9">
              <w:rPr>
                <w:sz w:val="16"/>
                <w:szCs w:val="16"/>
              </w:rPr>
              <w:t>Mineral License and Safety Authority (MLSA)</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Jørgen </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Hammeken</w:t>
            </w:r>
            <w:proofErr w:type="spellEnd"/>
            <w:r w:rsidRPr="00D841A9">
              <w:rPr>
                <w:sz w:val="16"/>
                <w:szCs w:val="16"/>
              </w:rPr>
              <w:t>-Holm</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The Mineral License and Safety Authority</w:t>
            </w:r>
          </w:p>
        </w:tc>
      </w:tr>
      <w:tr w:rsidR="00FB51AC" w:rsidRPr="00D841A9" w:rsidTr="003F542A">
        <w:trPr>
          <w:trHeight w:val="1080"/>
        </w:trPr>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Environmental Agency for Mineral Resources Activities (EAMRA)</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Søren </w:t>
            </w:r>
            <w:proofErr w:type="spellStart"/>
            <w:r w:rsidRPr="00D841A9">
              <w:rPr>
                <w:sz w:val="16"/>
                <w:szCs w:val="16"/>
              </w:rPr>
              <w:t>Hald</w:t>
            </w:r>
            <w:proofErr w:type="spellEnd"/>
            <w:r w:rsidRPr="00D841A9">
              <w:rPr>
                <w:sz w:val="16"/>
                <w:szCs w:val="16"/>
              </w:rPr>
              <w:t xml:space="preserve"> </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Møller</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Environmental Agency for Mineral Resources Activities</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True North Gems Greenland A/S</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Jens B.</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Frederiksen</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True North Gems Greenland A/S</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True North Gems</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Bent</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Olsvig</w:t>
            </w:r>
            <w:proofErr w:type="spellEnd"/>
            <w:r w:rsidRPr="00D841A9">
              <w:rPr>
                <w:sz w:val="16"/>
                <w:szCs w:val="16"/>
              </w:rPr>
              <w:t xml:space="preserve"> Jensen</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True North Gems</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Tanbreez</w:t>
            </w:r>
            <w:proofErr w:type="spellEnd"/>
            <w:r w:rsidRPr="00D841A9">
              <w:rPr>
                <w:sz w:val="16"/>
                <w:szCs w:val="16"/>
              </w:rPr>
              <w:t xml:space="preserve"> Mining Greenland A/S</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Bolette</w:t>
            </w:r>
            <w:proofErr w:type="spellEnd"/>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Maqe</w:t>
            </w:r>
            <w:proofErr w:type="spellEnd"/>
            <w:r w:rsidRPr="00D841A9">
              <w:rPr>
                <w:sz w:val="16"/>
                <w:szCs w:val="16"/>
              </w:rPr>
              <w:t xml:space="preserve"> Nielsen</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proofErr w:type="spellStart"/>
            <w:r w:rsidRPr="00D841A9">
              <w:rPr>
                <w:sz w:val="16"/>
                <w:szCs w:val="16"/>
              </w:rPr>
              <w:t>Tanbreez</w:t>
            </w:r>
            <w:proofErr w:type="spellEnd"/>
            <w:r w:rsidRPr="00D841A9">
              <w:rPr>
                <w:sz w:val="16"/>
                <w:szCs w:val="16"/>
              </w:rPr>
              <w:t xml:space="preserve"> Mining Greenland A/S</w:t>
            </w:r>
          </w:p>
        </w:tc>
      </w:tr>
      <w:tr w:rsidR="00FB51AC" w:rsidRPr="00D841A9" w:rsidTr="003F542A">
        <w:tc>
          <w:tcPr>
            <w:tcW w:w="1144" w:type="pct"/>
            <w:shd w:val="clear" w:color="auto" w:fill="A6A6A6" w:themeFill="background1" w:themeFillShade="A6"/>
          </w:tcPr>
          <w:p w:rsidR="00FB51AC" w:rsidRPr="00D841A9" w:rsidRDefault="00FB51AC" w:rsidP="003F542A">
            <w:pPr>
              <w:autoSpaceDE w:val="0"/>
              <w:autoSpaceDN w:val="0"/>
              <w:adjustRightInd w:val="0"/>
              <w:rPr>
                <w:b/>
                <w:sz w:val="16"/>
                <w:szCs w:val="16"/>
              </w:rPr>
            </w:pPr>
            <w:r w:rsidRPr="00D841A9">
              <w:rPr>
                <w:b/>
                <w:sz w:val="16"/>
                <w:szCs w:val="16"/>
              </w:rPr>
              <w:t>Stakeholders workshop 2</w:t>
            </w:r>
          </w:p>
        </w:tc>
        <w:tc>
          <w:tcPr>
            <w:tcW w:w="805" w:type="pct"/>
            <w:gridSpan w:val="2"/>
            <w:shd w:val="clear" w:color="auto" w:fill="A6A6A6" w:themeFill="background1" w:themeFillShade="A6"/>
          </w:tcPr>
          <w:p w:rsidR="00FB51AC" w:rsidRPr="00D841A9" w:rsidRDefault="00FB51AC" w:rsidP="003F542A">
            <w:pPr>
              <w:autoSpaceDE w:val="0"/>
              <w:autoSpaceDN w:val="0"/>
              <w:adjustRightInd w:val="0"/>
              <w:rPr>
                <w:b/>
                <w:sz w:val="16"/>
                <w:szCs w:val="16"/>
              </w:rPr>
            </w:pPr>
          </w:p>
        </w:tc>
        <w:tc>
          <w:tcPr>
            <w:tcW w:w="817" w:type="pct"/>
            <w:shd w:val="clear" w:color="auto" w:fill="A6A6A6" w:themeFill="background1" w:themeFillShade="A6"/>
          </w:tcPr>
          <w:p w:rsidR="00FB51AC" w:rsidRPr="00D841A9" w:rsidRDefault="00FB51AC" w:rsidP="003F542A">
            <w:pPr>
              <w:autoSpaceDE w:val="0"/>
              <w:autoSpaceDN w:val="0"/>
              <w:adjustRightInd w:val="0"/>
              <w:rPr>
                <w:b/>
                <w:sz w:val="16"/>
                <w:szCs w:val="16"/>
              </w:rPr>
            </w:pPr>
          </w:p>
        </w:tc>
        <w:tc>
          <w:tcPr>
            <w:tcW w:w="2235" w:type="pct"/>
            <w:gridSpan w:val="2"/>
            <w:shd w:val="clear" w:color="auto" w:fill="A6A6A6" w:themeFill="background1" w:themeFillShade="A6"/>
          </w:tcPr>
          <w:p w:rsidR="00FB51AC" w:rsidRPr="00D841A9" w:rsidRDefault="00FB51AC" w:rsidP="003F542A">
            <w:pPr>
              <w:autoSpaceDE w:val="0"/>
              <w:autoSpaceDN w:val="0"/>
              <w:adjustRightInd w:val="0"/>
              <w:spacing w:line="240" w:lineRule="auto"/>
              <w:rPr>
                <w:b/>
                <w:sz w:val="16"/>
                <w:szCs w:val="16"/>
              </w:rPr>
            </w:pP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KNAPK</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Bjarne </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Lyberth</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The Organization of Fishermen and Hunters in Greenland (KNAPK)</w:t>
            </w:r>
          </w:p>
        </w:tc>
      </w:tr>
      <w:tr w:rsidR="00FB51AC" w:rsidRPr="00D841A9" w:rsidTr="003F542A">
        <w:trPr>
          <w:trHeight w:val="65"/>
        </w:trPr>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ICC Greenland</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Carl Christian (</w:t>
            </w:r>
            <w:proofErr w:type="spellStart"/>
            <w:r w:rsidRPr="00D841A9">
              <w:rPr>
                <w:sz w:val="16"/>
                <w:szCs w:val="16"/>
              </w:rPr>
              <w:t>Puju</w:t>
            </w:r>
            <w:proofErr w:type="spellEnd"/>
            <w:r w:rsidRPr="00D841A9">
              <w:rPr>
                <w:sz w:val="16"/>
                <w:szCs w:val="16"/>
              </w:rPr>
              <w:t>)</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Olsen</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ICC – Greenland</w:t>
            </w:r>
          </w:p>
          <w:p w:rsidR="00FB51AC" w:rsidRPr="00D841A9" w:rsidRDefault="00FB51AC" w:rsidP="003F542A">
            <w:pPr>
              <w:autoSpaceDE w:val="0"/>
              <w:autoSpaceDN w:val="0"/>
              <w:adjustRightInd w:val="0"/>
              <w:spacing w:line="240" w:lineRule="auto"/>
              <w:rPr>
                <w:sz w:val="16"/>
                <w:szCs w:val="16"/>
              </w:rPr>
            </w:pP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ICC Greenland</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Parnuna</w:t>
            </w:r>
            <w:proofErr w:type="spellEnd"/>
            <w:r w:rsidRPr="00D841A9">
              <w:rPr>
                <w:sz w:val="16"/>
                <w:szCs w:val="16"/>
              </w:rPr>
              <w:t xml:space="preserve"> </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proofErr w:type="spellStart"/>
            <w:r w:rsidRPr="00D841A9">
              <w:rPr>
                <w:sz w:val="16"/>
                <w:szCs w:val="16"/>
              </w:rPr>
              <w:t>Egede</w:t>
            </w:r>
            <w:proofErr w:type="spellEnd"/>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ICC Greenland </w:t>
            </w:r>
          </w:p>
        </w:tc>
      </w:tr>
      <w:tr w:rsidR="00FB51AC" w:rsidRPr="00D841A9" w:rsidTr="003F542A">
        <w:tc>
          <w:tcPr>
            <w:tcW w:w="1144" w:type="pct"/>
            <w:shd w:val="clear" w:color="auto" w:fill="A6A6A6" w:themeFill="background1" w:themeFillShade="A6"/>
          </w:tcPr>
          <w:p w:rsidR="00FB51AC" w:rsidRPr="00D841A9" w:rsidRDefault="00FB51AC" w:rsidP="003F542A">
            <w:pPr>
              <w:autoSpaceDE w:val="0"/>
              <w:autoSpaceDN w:val="0"/>
              <w:adjustRightInd w:val="0"/>
              <w:rPr>
                <w:b/>
                <w:sz w:val="16"/>
                <w:szCs w:val="16"/>
              </w:rPr>
            </w:pPr>
            <w:r w:rsidRPr="00D841A9">
              <w:rPr>
                <w:b/>
                <w:sz w:val="16"/>
                <w:szCs w:val="16"/>
              </w:rPr>
              <w:t>Stakeholders workshop 3</w:t>
            </w:r>
          </w:p>
        </w:tc>
        <w:tc>
          <w:tcPr>
            <w:tcW w:w="805" w:type="pct"/>
            <w:gridSpan w:val="2"/>
            <w:shd w:val="clear" w:color="auto" w:fill="A6A6A6" w:themeFill="background1" w:themeFillShade="A6"/>
          </w:tcPr>
          <w:p w:rsidR="00FB51AC" w:rsidRPr="00D841A9" w:rsidRDefault="00FB51AC" w:rsidP="003F542A">
            <w:pPr>
              <w:autoSpaceDE w:val="0"/>
              <w:autoSpaceDN w:val="0"/>
              <w:adjustRightInd w:val="0"/>
              <w:rPr>
                <w:b/>
                <w:sz w:val="16"/>
                <w:szCs w:val="16"/>
              </w:rPr>
            </w:pPr>
          </w:p>
        </w:tc>
        <w:tc>
          <w:tcPr>
            <w:tcW w:w="817" w:type="pct"/>
            <w:shd w:val="clear" w:color="auto" w:fill="A6A6A6" w:themeFill="background1" w:themeFillShade="A6"/>
          </w:tcPr>
          <w:p w:rsidR="00FB51AC" w:rsidRPr="00D841A9" w:rsidRDefault="00FB51AC" w:rsidP="003F542A">
            <w:pPr>
              <w:autoSpaceDE w:val="0"/>
              <w:autoSpaceDN w:val="0"/>
              <w:adjustRightInd w:val="0"/>
              <w:rPr>
                <w:b/>
                <w:sz w:val="16"/>
                <w:szCs w:val="16"/>
              </w:rPr>
            </w:pPr>
          </w:p>
        </w:tc>
        <w:tc>
          <w:tcPr>
            <w:tcW w:w="2235" w:type="pct"/>
            <w:gridSpan w:val="2"/>
            <w:shd w:val="clear" w:color="auto" w:fill="A6A6A6" w:themeFill="background1" w:themeFillShade="A6"/>
          </w:tcPr>
          <w:p w:rsidR="00FB51AC" w:rsidRPr="00D841A9" w:rsidRDefault="00FB51AC" w:rsidP="003F542A">
            <w:pPr>
              <w:autoSpaceDE w:val="0"/>
              <w:autoSpaceDN w:val="0"/>
              <w:adjustRightInd w:val="0"/>
              <w:spacing w:line="240" w:lineRule="auto"/>
              <w:rPr>
                <w:b/>
                <w:sz w:val="16"/>
                <w:szCs w:val="16"/>
              </w:rPr>
            </w:pP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GA</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Bent</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Sørensen</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Association of Greenlandic Employers (GA)</w:t>
            </w:r>
          </w:p>
        </w:tc>
      </w:tr>
      <w:tr w:rsidR="00FB51AC" w:rsidRPr="00D841A9" w:rsidTr="003F542A">
        <w:tc>
          <w:tcPr>
            <w:tcW w:w="1144"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lastRenderedPageBreak/>
              <w:t>Royal Greenland</w:t>
            </w:r>
          </w:p>
        </w:tc>
        <w:tc>
          <w:tcPr>
            <w:tcW w:w="80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Lisbeth</w:t>
            </w:r>
          </w:p>
        </w:tc>
        <w:tc>
          <w:tcPr>
            <w:tcW w:w="817" w:type="pct"/>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 xml:space="preserve">Due </w:t>
            </w:r>
            <w:proofErr w:type="spellStart"/>
            <w:r w:rsidRPr="00D841A9">
              <w:rPr>
                <w:sz w:val="16"/>
                <w:szCs w:val="16"/>
              </w:rPr>
              <w:t>Shönemann</w:t>
            </w:r>
            <w:proofErr w:type="spellEnd"/>
            <w:r w:rsidRPr="00D841A9">
              <w:rPr>
                <w:sz w:val="16"/>
                <w:szCs w:val="16"/>
              </w:rPr>
              <w:t>-Paul</w:t>
            </w:r>
          </w:p>
        </w:tc>
        <w:tc>
          <w:tcPr>
            <w:tcW w:w="2235" w:type="pct"/>
            <w:gridSpan w:val="2"/>
            <w:tcBorders>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Royal Greenland</w:t>
            </w:r>
          </w:p>
        </w:tc>
      </w:tr>
      <w:tr w:rsidR="00FB51AC" w:rsidRPr="00D841A9" w:rsidTr="003F542A">
        <w:tc>
          <w:tcPr>
            <w:tcW w:w="1216"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AMAP</w:t>
            </w:r>
          </w:p>
        </w:tc>
        <w:tc>
          <w:tcPr>
            <w:tcW w:w="733"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Jon L.</w:t>
            </w:r>
          </w:p>
        </w:tc>
        <w:tc>
          <w:tcPr>
            <w:tcW w:w="89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Fuglestad</w:t>
            </w:r>
          </w:p>
        </w:tc>
        <w:tc>
          <w:tcPr>
            <w:tcW w:w="215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spacing w:line="240" w:lineRule="auto"/>
              <w:rPr>
                <w:sz w:val="16"/>
                <w:szCs w:val="16"/>
              </w:rPr>
            </w:pPr>
            <w:r w:rsidRPr="00D841A9">
              <w:rPr>
                <w:sz w:val="16"/>
                <w:szCs w:val="16"/>
              </w:rPr>
              <w:t xml:space="preserve">Arctic Monitoring and Assessment </w:t>
            </w:r>
            <w:proofErr w:type="spellStart"/>
            <w:r w:rsidRPr="00D841A9">
              <w:rPr>
                <w:sz w:val="16"/>
                <w:szCs w:val="16"/>
              </w:rPr>
              <w:t>Programme</w:t>
            </w:r>
            <w:proofErr w:type="spellEnd"/>
            <w:r w:rsidRPr="00D841A9">
              <w:rPr>
                <w:sz w:val="16"/>
                <w:szCs w:val="16"/>
              </w:rPr>
              <w:br/>
              <w:t>Secretariat</w:t>
            </w:r>
          </w:p>
        </w:tc>
      </w:tr>
      <w:tr w:rsidR="00FB51AC" w:rsidRPr="00D626C8" w:rsidTr="003F542A">
        <w:tc>
          <w:tcPr>
            <w:tcW w:w="1216"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autoSpaceDE w:val="0"/>
              <w:autoSpaceDN w:val="0"/>
              <w:adjustRightInd w:val="0"/>
              <w:rPr>
                <w:sz w:val="16"/>
                <w:szCs w:val="16"/>
              </w:rPr>
            </w:pPr>
            <w:r w:rsidRPr="00D841A9">
              <w:rPr>
                <w:sz w:val="16"/>
                <w:szCs w:val="16"/>
              </w:rPr>
              <w:t>AMAP</w:t>
            </w:r>
          </w:p>
        </w:tc>
        <w:tc>
          <w:tcPr>
            <w:tcW w:w="733"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rPr>
                <w:sz w:val="16"/>
                <w:szCs w:val="16"/>
              </w:rPr>
            </w:pPr>
            <w:r w:rsidRPr="00D841A9">
              <w:rPr>
                <w:sz w:val="16"/>
                <w:szCs w:val="16"/>
              </w:rPr>
              <w:t>Jan René</w:t>
            </w:r>
          </w:p>
        </w:tc>
        <w:tc>
          <w:tcPr>
            <w:tcW w:w="895" w:type="pct"/>
            <w:gridSpan w:val="2"/>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spacing w:line="240" w:lineRule="auto"/>
              <w:rPr>
                <w:sz w:val="16"/>
                <w:szCs w:val="16"/>
              </w:rPr>
            </w:pPr>
            <w:r w:rsidRPr="00D841A9">
              <w:rPr>
                <w:sz w:val="16"/>
                <w:szCs w:val="16"/>
              </w:rPr>
              <w:t>Larsen</w:t>
            </w:r>
          </w:p>
        </w:tc>
        <w:tc>
          <w:tcPr>
            <w:tcW w:w="2157" w:type="pct"/>
            <w:tcBorders>
              <w:top w:val="single" w:sz="6" w:space="0" w:color="C0C0C0"/>
              <w:left w:val="single" w:sz="6" w:space="0" w:color="C0C0C0"/>
              <w:bottom w:val="single" w:sz="6" w:space="0" w:color="C0C0C0"/>
              <w:right w:val="single" w:sz="6" w:space="0" w:color="C0C0C0"/>
            </w:tcBorders>
            <w:shd w:val="clear" w:color="auto" w:fill="auto"/>
          </w:tcPr>
          <w:p w:rsidR="00FB51AC" w:rsidRPr="00D841A9" w:rsidRDefault="00FB51AC" w:rsidP="003F542A">
            <w:pPr>
              <w:spacing w:line="240" w:lineRule="auto"/>
              <w:rPr>
                <w:sz w:val="16"/>
                <w:szCs w:val="16"/>
              </w:rPr>
            </w:pPr>
            <w:r w:rsidRPr="00D841A9">
              <w:rPr>
                <w:sz w:val="16"/>
                <w:szCs w:val="16"/>
              </w:rPr>
              <w:t xml:space="preserve">Arctic Monitoring and Assessment </w:t>
            </w:r>
            <w:proofErr w:type="spellStart"/>
            <w:r w:rsidRPr="00D841A9">
              <w:rPr>
                <w:sz w:val="16"/>
                <w:szCs w:val="16"/>
              </w:rPr>
              <w:t>Programme</w:t>
            </w:r>
            <w:proofErr w:type="spellEnd"/>
            <w:r w:rsidRPr="00D841A9">
              <w:rPr>
                <w:sz w:val="16"/>
                <w:szCs w:val="16"/>
              </w:rPr>
              <w:br/>
              <w:t>Secretariat</w:t>
            </w:r>
          </w:p>
        </w:tc>
      </w:tr>
    </w:tbl>
    <w:p w:rsidR="00FB51AC" w:rsidRPr="009438B1" w:rsidRDefault="00FB51AC" w:rsidP="00FB51AC">
      <w:pPr>
        <w:tabs>
          <w:tab w:val="left" w:pos="6237"/>
        </w:tabs>
      </w:pPr>
    </w:p>
    <w:p w:rsidR="00FB51AC" w:rsidRPr="009438B1" w:rsidRDefault="00FB51AC" w:rsidP="00FB51AC">
      <w:pPr>
        <w:tabs>
          <w:tab w:val="left" w:pos="6237"/>
        </w:tabs>
      </w:pPr>
    </w:p>
    <w:p w:rsidR="00FB51AC" w:rsidRDefault="00FB51AC" w:rsidP="00FB51AC">
      <w:r>
        <w:t xml:space="preserve">Appendix D: participants from the planning and technical departments of the </w:t>
      </w:r>
      <w:proofErr w:type="spellStart"/>
      <w:r>
        <w:t>foru</w:t>
      </w:r>
      <w:proofErr w:type="spellEnd"/>
      <w:r>
        <w:t xml:space="preserve"> Greenlandic municipalities.</w:t>
      </w:r>
    </w:p>
    <w:p w:rsidR="00FB51AC" w:rsidRPr="004F4488" w:rsidRDefault="00FB51AC" w:rsidP="00FB51AC">
      <w:pPr>
        <w:rPr>
          <w:rFonts w:ascii="Times New Roman" w:hAnsi="Times New Roman" w:cs="Times New Roman"/>
        </w:rPr>
      </w:pPr>
      <w:proofErr w:type="spellStart"/>
      <w:r w:rsidRPr="004F4488">
        <w:rPr>
          <w:rFonts w:ascii="Times New Roman" w:hAnsi="Times New Roman" w:cs="Times New Roman"/>
        </w:rPr>
        <w:t>Kujalleq</w:t>
      </w:r>
      <w:proofErr w:type="spellEnd"/>
      <w:r w:rsidRPr="004F4488">
        <w:rPr>
          <w:rFonts w:ascii="Times New Roman" w:hAnsi="Times New Roman" w:cs="Times New Roman"/>
        </w:rPr>
        <w:t>:</w:t>
      </w:r>
    </w:p>
    <w:tbl>
      <w:tblPr>
        <w:tblStyle w:val="TableGrid"/>
        <w:tblW w:w="0" w:type="auto"/>
        <w:tblLook w:val="04A0" w:firstRow="1" w:lastRow="0" w:firstColumn="1" w:lastColumn="0" w:noHBand="0" w:noVBand="1"/>
      </w:tblPr>
      <w:tblGrid>
        <w:gridCol w:w="2291"/>
        <w:gridCol w:w="2291"/>
        <w:gridCol w:w="2292"/>
        <w:gridCol w:w="2292"/>
      </w:tblGrid>
      <w:tr w:rsidR="00FB51AC" w:rsidRPr="004F4488" w:rsidTr="003F542A">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Navn</w:t>
            </w:r>
          </w:p>
        </w:tc>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By</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Stilling</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Ansættelsessted</w:t>
            </w:r>
          </w:p>
        </w:tc>
      </w:tr>
      <w:tr w:rsidR="00FB51AC" w:rsidRPr="004F4488" w:rsidTr="003F542A">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Birger L. Kristoffersen</w:t>
            </w:r>
          </w:p>
        </w:tc>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Qaqortoq</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Planchef</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 xml:space="preserve">Kommune </w:t>
            </w:r>
            <w:proofErr w:type="spellStart"/>
            <w:r w:rsidRPr="004F4488">
              <w:rPr>
                <w:rFonts w:ascii="Times New Roman" w:hAnsi="Times New Roman" w:cs="Times New Roman"/>
              </w:rPr>
              <w:t>Kujalleq</w:t>
            </w:r>
            <w:proofErr w:type="spellEnd"/>
          </w:p>
        </w:tc>
      </w:tr>
      <w:tr w:rsidR="00FB51AC" w:rsidRPr="004D46D7" w:rsidTr="003F542A">
        <w:tc>
          <w:tcPr>
            <w:tcW w:w="2291"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Frederik Kristiansen</w:t>
            </w:r>
          </w:p>
        </w:tc>
        <w:tc>
          <w:tcPr>
            <w:tcW w:w="2291"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Qaqortoq</w:t>
            </w:r>
          </w:p>
        </w:tc>
        <w:tc>
          <w:tcPr>
            <w:tcW w:w="2292" w:type="dxa"/>
          </w:tcPr>
          <w:p w:rsidR="00FB51AC" w:rsidRPr="004D46D7" w:rsidRDefault="00FB51AC" w:rsidP="003F542A">
            <w:pPr>
              <w:rPr>
                <w:rFonts w:ascii="Times New Roman" w:hAnsi="Times New Roman" w:cs="Times New Roman"/>
              </w:rPr>
            </w:pPr>
            <w:proofErr w:type="spellStart"/>
            <w:r w:rsidRPr="004D46D7">
              <w:rPr>
                <w:rFonts w:ascii="Times New Roman" w:hAnsi="Times New Roman" w:cs="Times New Roman"/>
              </w:rPr>
              <w:t>Mijøingeniør</w:t>
            </w:r>
            <w:proofErr w:type="spellEnd"/>
          </w:p>
        </w:tc>
        <w:tc>
          <w:tcPr>
            <w:tcW w:w="2292"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 xml:space="preserve">Kommune </w:t>
            </w:r>
            <w:proofErr w:type="spellStart"/>
            <w:r w:rsidRPr="004D46D7">
              <w:rPr>
                <w:rFonts w:ascii="Times New Roman" w:hAnsi="Times New Roman" w:cs="Times New Roman"/>
              </w:rPr>
              <w:t>Kujalleq</w:t>
            </w:r>
            <w:proofErr w:type="spellEnd"/>
          </w:p>
        </w:tc>
      </w:tr>
      <w:tr w:rsidR="00FB51AC" w:rsidRPr="00AE4B1D" w:rsidTr="003F542A">
        <w:tc>
          <w:tcPr>
            <w:tcW w:w="2291"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Michael Rudy Schrøder</w:t>
            </w:r>
          </w:p>
        </w:tc>
        <w:tc>
          <w:tcPr>
            <w:tcW w:w="2291"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Nuuk</w:t>
            </w:r>
          </w:p>
        </w:tc>
        <w:tc>
          <w:tcPr>
            <w:tcW w:w="2292"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AC-medarbejder</w:t>
            </w:r>
          </w:p>
        </w:tc>
        <w:tc>
          <w:tcPr>
            <w:tcW w:w="2292" w:type="dxa"/>
          </w:tcPr>
          <w:p w:rsidR="00FB51AC" w:rsidRPr="004F4488" w:rsidRDefault="00FB51AC" w:rsidP="003F542A">
            <w:pPr>
              <w:rPr>
                <w:rFonts w:ascii="Times New Roman" w:hAnsi="Times New Roman" w:cs="Times New Roman"/>
              </w:rPr>
            </w:pPr>
            <w:r w:rsidRPr="004D46D7">
              <w:rPr>
                <w:rFonts w:ascii="Times New Roman" w:hAnsi="Times New Roman" w:cs="Times New Roman"/>
              </w:rPr>
              <w:t>Grønlands Selvstyre. Departement for Finanser og indenrigsanliggender</w:t>
            </w:r>
          </w:p>
        </w:tc>
      </w:tr>
      <w:tr w:rsidR="00FB51AC" w:rsidRPr="004F4488" w:rsidTr="003F542A">
        <w:tc>
          <w:tcPr>
            <w:tcW w:w="2291" w:type="dxa"/>
          </w:tcPr>
          <w:p w:rsidR="00FB51AC" w:rsidRPr="004F4488" w:rsidRDefault="00FB51AC" w:rsidP="003F542A">
            <w:pPr>
              <w:rPr>
                <w:rFonts w:ascii="Times New Roman" w:hAnsi="Times New Roman" w:cs="Times New Roman"/>
              </w:rPr>
            </w:pPr>
            <w:proofErr w:type="spellStart"/>
            <w:r w:rsidRPr="004F4488">
              <w:rPr>
                <w:rFonts w:ascii="Times New Roman" w:hAnsi="Times New Roman" w:cs="Times New Roman"/>
              </w:rPr>
              <w:t>Pétur</w:t>
            </w:r>
            <w:proofErr w:type="spellEnd"/>
            <w:r w:rsidRPr="004F4488">
              <w:rPr>
                <w:rFonts w:ascii="Times New Roman" w:hAnsi="Times New Roman" w:cs="Times New Roman"/>
              </w:rPr>
              <w:t xml:space="preserve"> Gudmundsson</w:t>
            </w:r>
          </w:p>
        </w:tc>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Nuuk</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Miljø, teknik og boligområdet</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KANUKOKA</w:t>
            </w:r>
          </w:p>
        </w:tc>
      </w:tr>
    </w:tbl>
    <w:p w:rsidR="00FB51AC" w:rsidRDefault="00FB51AC" w:rsidP="00FB51AC">
      <w:pPr>
        <w:rPr>
          <w:rFonts w:ascii="Times New Roman" w:hAnsi="Times New Roman" w:cs="Times New Roman"/>
        </w:rPr>
      </w:pPr>
    </w:p>
    <w:p w:rsidR="00FB51AC" w:rsidRDefault="00FB51AC" w:rsidP="00FB51AC">
      <w:pPr>
        <w:rPr>
          <w:rFonts w:ascii="Times New Roman" w:hAnsi="Times New Roman" w:cs="Times New Roman"/>
        </w:rPr>
      </w:pPr>
      <w:proofErr w:type="spellStart"/>
      <w:r>
        <w:rPr>
          <w:rFonts w:ascii="Times New Roman" w:hAnsi="Times New Roman" w:cs="Times New Roman"/>
        </w:rPr>
        <w:t>Sermersooq</w:t>
      </w:r>
      <w:proofErr w:type="spellEnd"/>
      <w:r>
        <w:rPr>
          <w:rFonts w:ascii="Times New Roman" w:hAnsi="Times New Roman" w:cs="Times New Roman"/>
        </w:rPr>
        <w:t>:</w:t>
      </w:r>
    </w:p>
    <w:tbl>
      <w:tblPr>
        <w:tblStyle w:val="TableGrid"/>
        <w:tblW w:w="0" w:type="auto"/>
        <w:tblLook w:val="04A0" w:firstRow="1" w:lastRow="0" w:firstColumn="1" w:lastColumn="0" w:noHBand="0" w:noVBand="1"/>
      </w:tblPr>
      <w:tblGrid>
        <w:gridCol w:w="2291"/>
        <w:gridCol w:w="2291"/>
        <w:gridCol w:w="2292"/>
        <w:gridCol w:w="2292"/>
      </w:tblGrid>
      <w:tr w:rsidR="00FB51AC" w:rsidRPr="004F4488" w:rsidTr="003F542A">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Navn</w:t>
            </w:r>
          </w:p>
        </w:tc>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By</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Stilling</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Ansættelsessted</w:t>
            </w:r>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Bo Top Fisker</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Nuuk</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Anlægschef</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Kommuneqarfik</w:t>
            </w:r>
            <w:proofErr w:type="spellEnd"/>
            <w:r>
              <w:rPr>
                <w:rFonts w:ascii="Times New Roman" w:hAnsi="Times New Roman" w:cs="Times New Roman"/>
              </w:rPr>
              <w:t xml:space="preserve"> </w:t>
            </w:r>
            <w:proofErr w:type="spellStart"/>
            <w:r>
              <w:rPr>
                <w:rFonts w:ascii="Times New Roman" w:hAnsi="Times New Roman" w:cs="Times New Roman"/>
              </w:rPr>
              <w:t>Sermersooq</w:t>
            </w:r>
            <w:proofErr w:type="spellEnd"/>
          </w:p>
        </w:tc>
      </w:tr>
      <w:tr w:rsidR="00FB51AC" w:rsidRPr="004F4488" w:rsidTr="003F542A">
        <w:tc>
          <w:tcPr>
            <w:tcW w:w="2291"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Henrik Molbech</w:t>
            </w:r>
          </w:p>
        </w:tc>
        <w:tc>
          <w:tcPr>
            <w:tcW w:w="2291"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Nuuk</w:t>
            </w:r>
          </w:p>
        </w:tc>
        <w:tc>
          <w:tcPr>
            <w:tcW w:w="2292" w:type="dxa"/>
          </w:tcPr>
          <w:p w:rsidR="00FB51AC" w:rsidRPr="004D46D7" w:rsidRDefault="00FB51AC" w:rsidP="003F542A">
            <w:pPr>
              <w:rPr>
                <w:rFonts w:ascii="Times New Roman" w:hAnsi="Times New Roman" w:cs="Times New Roman"/>
              </w:rPr>
            </w:pPr>
            <w:r w:rsidRPr="004D46D7">
              <w:rPr>
                <w:rFonts w:ascii="Times New Roman" w:hAnsi="Times New Roman" w:cs="Times New Roman"/>
              </w:rPr>
              <w:t>Driftsleder</w:t>
            </w:r>
          </w:p>
        </w:tc>
        <w:tc>
          <w:tcPr>
            <w:tcW w:w="2292" w:type="dxa"/>
          </w:tcPr>
          <w:p w:rsidR="00FB51AC" w:rsidRPr="004F4488" w:rsidRDefault="00FB51AC" w:rsidP="003F542A">
            <w:pPr>
              <w:rPr>
                <w:rFonts w:ascii="Times New Roman" w:hAnsi="Times New Roman" w:cs="Times New Roman"/>
              </w:rPr>
            </w:pPr>
            <w:proofErr w:type="spellStart"/>
            <w:r w:rsidRPr="004D46D7">
              <w:rPr>
                <w:rFonts w:ascii="Times New Roman" w:hAnsi="Times New Roman" w:cs="Times New Roman"/>
              </w:rPr>
              <w:t>Kommuneqarfik</w:t>
            </w:r>
            <w:proofErr w:type="spellEnd"/>
            <w:r w:rsidRPr="004D46D7">
              <w:rPr>
                <w:rFonts w:ascii="Times New Roman" w:hAnsi="Times New Roman" w:cs="Times New Roman"/>
              </w:rPr>
              <w:t xml:space="preserve"> </w:t>
            </w:r>
            <w:proofErr w:type="spellStart"/>
            <w:r w:rsidRPr="004D46D7">
              <w:rPr>
                <w:rFonts w:ascii="Times New Roman" w:hAnsi="Times New Roman" w:cs="Times New Roman"/>
              </w:rPr>
              <w:t>Se</w:t>
            </w:r>
            <w:r>
              <w:rPr>
                <w:rFonts w:ascii="Times New Roman" w:hAnsi="Times New Roman" w:cs="Times New Roman"/>
              </w:rPr>
              <w:t>r</w:t>
            </w:r>
            <w:r w:rsidRPr="004D46D7">
              <w:rPr>
                <w:rFonts w:ascii="Times New Roman" w:hAnsi="Times New Roman" w:cs="Times New Roman"/>
              </w:rPr>
              <w:t>mersooq</w:t>
            </w:r>
            <w:proofErr w:type="spellEnd"/>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Kaare W. Hansen</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Nuuk</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Miljøspecialist</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Kommuneqarfik</w:t>
            </w:r>
            <w:proofErr w:type="spellEnd"/>
            <w:r>
              <w:rPr>
                <w:rFonts w:ascii="Times New Roman" w:hAnsi="Times New Roman" w:cs="Times New Roman"/>
              </w:rPr>
              <w:t xml:space="preserve"> </w:t>
            </w:r>
            <w:proofErr w:type="spellStart"/>
            <w:r>
              <w:rPr>
                <w:rFonts w:ascii="Times New Roman" w:hAnsi="Times New Roman" w:cs="Times New Roman"/>
              </w:rPr>
              <w:t>Sermersooq</w:t>
            </w:r>
            <w:proofErr w:type="spellEnd"/>
          </w:p>
        </w:tc>
      </w:tr>
      <w:tr w:rsidR="00FB51AC" w:rsidRPr="004F4488" w:rsidTr="003F542A">
        <w:tc>
          <w:tcPr>
            <w:tcW w:w="2291"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Bilo</w:t>
            </w:r>
            <w:proofErr w:type="spellEnd"/>
            <w:r>
              <w:rPr>
                <w:rFonts w:ascii="Times New Roman" w:hAnsi="Times New Roman" w:cs="Times New Roman"/>
              </w:rPr>
              <w:t xml:space="preserve"> Høegh Stigsen</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Nuuk</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Arkitekt</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Kommuneqarfik</w:t>
            </w:r>
            <w:proofErr w:type="spellEnd"/>
            <w:r>
              <w:rPr>
                <w:rFonts w:ascii="Times New Roman" w:hAnsi="Times New Roman" w:cs="Times New Roman"/>
              </w:rPr>
              <w:t xml:space="preserve"> </w:t>
            </w:r>
            <w:proofErr w:type="spellStart"/>
            <w:r>
              <w:rPr>
                <w:rFonts w:ascii="Times New Roman" w:hAnsi="Times New Roman" w:cs="Times New Roman"/>
              </w:rPr>
              <w:t>Sermersooq</w:t>
            </w:r>
            <w:proofErr w:type="spellEnd"/>
          </w:p>
        </w:tc>
      </w:tr>
      <w:tr w:rsidR="00FB51AC" w:rsidRPr="004F4488" w:rsidTr="003F542A">
        <w:tc>
          <w:tcPr>
            <w:tcW w:w="2291" w:type="dxa"/>
          </w:tcPr>
          <w:p w:rsidR="00FB51AC" w:rsidRDefault="00FB51AC" w:rsidP="003F542A">
            <w:pPr>
              <w:rPr>
                <w:rFonts w:ascii="Times New Roman" w:hAnsi="Times New Roman" w:cs="Times New Roman"/>
              </w:rPr>
            </w:pPr>
            <w:r>
              <w:rPr>
                <w:rFonts w:ascii="Times New Roman" w:hAnsi="Times New Roman" w:cs="Times New Roman"/>
              </w:rPr>
              <w:t>Bjarke Fogh</w:t>
            </w:r>
          </w:p>
        </w:tc>
        <w:tc>
          <w:tcPr>
            <w:tcW w:w="2291" w:type="dxa"/>
          </w:tcPr>
          <w:p w:rsidR="00FB51AC" w:rsidRDefault="00FB51AC" w:rsidP="003F542A">
            <w:pPr>
              <w:rPr>
                <w:rFonts w:ascii="Times New Roman" w:hAnsi="Times New Roman" w:cs="Times New Roman"/>
              </w:rPr>
            </w:pPr>
            <w:r>
              <w:rPr>
                <w:rFonts w:ascii="Times New Roman" w:hAnsi="Times New Roman" w:cs="Times New Roman"/>
              </w:rPr>
              <w:t>Nuuk</w:t>
            </w:r>
          </w:p>
        </w:tc>
        <w:tc>
          <w:tcPr>
            <w:tcW w:w="2292" w:type="dxa"/>
          </w:tcPr>
          <w:p w:rsidR="00FB51AC" w:rsidRDefault="00FB51AC" w:rsidP="003F542A">
            <w:pPr>
              <w:rPr>
                <w:rFonts w:ascii="Times New Roman" w:hAnsi="Times New Roman" w:cs="Times New Roman"/>
              </w:rPr>
            </w:pPr>
            <w:r>
              <w:rPr>
                <w:rFonts w:ascii="Times New Roman" w:hAnsi="Times New Roman" w:cs="Times New Roman"/>
              </w:rPr>
              <w:t>Arkitekt</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Kommuneqarfik</w:t>
            </w:r>
            <w:proofErr w:type="spellEnd"/>
            <w:r>
              <w:rPr>
                <w:rFonts w:ascii="Times New Roman" w:hAnsi="Times New Roman" w:cs="Times New Roman"/>
              </w:rPr>
              <w:t xml:space="preserve"> </w:t>
            </w:r>
            <w:proofErr w:type="spellStart"/>
            <w:r>
              <w:rPr>
                <w:rFonts w:ascii="Times New Roman" w:hAnsi="Times New Roman" w:cs="Times New Roman"/>
              </w:rPr>
              <w:t>Sermersooq</w:t>
            </w:r>
            <w:proofErr w:type="spellEnd"/>
          </w:p>
        </w:tc>
      </w:tr>
    </w:tbl>
    <w:p w:rsidR="00FB51AC" w:rsidRDefault="00FB51AC" w:rsidP="00FB51AC">
      <w:pPr>
        <w:rPr>
          <w:rFonts w:ascii="Times New Roman" w:hAnsi="Times New Roman" w:cs="Times New Roman"/>
        </w:rPr>
      </w:pPr>
    </w:p>
    <w:p w:rsidR="00FB51AC" w:rsidRPr="004F4488" w:rsidRDefault="00FB51AC" w:rsidP="00FB51AC">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w:t>
      </w:r>
    </w:p>
    <w:tbl>
      <w:tblPr>
        <w:tblStyle w:val="TableGrid"/>
        <w:tblW w:w="0" w:type="auto"/>
        <w:tblLook w:val="04A0" w:firstRow="1" w:lastRow="0" w:firstColumn="1" w:lastColumn="0" w:noHBand="0" w:noVBand="1"/>
      </w:tblPr>
      <w:tblGrid>
        <w:gridCol w:w="2291"/>
        <w:gridCol w:w="2291"/>
        <w:gridCol w:w="2292"/>
        <w:gridCol w:w="2292"/>
      </w:tblGrid>
      <w:tr w:rsidR="00FB51AC" w:rsidRPr="004F4488" w:rsidTr="003F542A">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Navn</w:t>
            </w:r>
          </w:p>
        </w:tc>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By</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Stilling</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Ansættelsessted</w:t>
            </w:r>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Hans Holt Poulsen</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Sisimiut</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Planchef</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 xml:space="preserve"> </w:t>
            </w:r>
            <w:proofErr w:type="spellStart"/>
            <w:r>
              <w:rPr>
                <w:rFonts w:ascii="Times New Roman" w:hAnsi="Times New Roman" w:cs="Times New Roman"/>
              </w:rPr>
              <w:t>Komunia</w:t>
            </w:r>
            <w:proofErr w:type="spellEnd"/>
          </w:p>
        </w:tc>
      </w:tr>
      <w:tr w:rsidR="00FB51AC" w:rsidRPr="004F4488" w:rsidTr="003F542A">
        <w:tc>
          <w:tcPr>
            <w:tcW w:w="2291" w:type="dxa"/>
          </w:tcPr>
          <w:p w:rsidR="00FB51AC" w:rsidRPr="004D46D7" w:rsidRDefault="00FB51AC" w:rsidP="003F542A">
            <w:pPr>
              <w:rPr>
                <w:rFonts w:ascii="Times New Roman" w:hAnsi="Times New Roman" w:cs="Times New Roman"/>
              </w:rPr>
            </w:pPr>
            <w:r>
              <w:rPr>
                <w:rFonts w:ascii="Times New Roman" w:hAnsi="Times New Roman" w:cs="Times New Roman"/>
              </w:rPr>
              <w:t>Tamara W. Henriksen</w:t>
            </w:r>
          </w:p>
        </w:tc>
        <w:tc>
          <w:tcPr>
            <w:tcW w:w="2291" w:type="dxa"/>
          </w:tcPr>
          <w:p w:rsidR="00FB51AC" w:rsidRPr="004D46D7" w:rsidRDefault="00FB51AC" w:rsidP="003F542A">
            <w:pPr>
              <w:rPr>
                <w:rFonts w:ascii="Times New Roman" w:hAnsi="Times New Roman" w:cs="Times New Roman"/>
              </w:rPr>
            </w:pPr>
            <w:r>
              <w:rPr>
                <w:rFonts w:ascii="Times New Roman" w:hAnsi="Times New Roman" w:cs="Times New Roman"/>
              </w:rPr>
              <w:t>Sisimiut</w:t>
            </w:r>
          </w:p>
        </w:tc>
        <w:tc>
          <w:tcPr>
            <w:tcW w:w="2292" w:type="dxa"/>
          </w:tcPr>
          <w:p w:rsidR="00FB51AC" w:rsidRPr="004D46D7" w:rsidRDefault="00FB51AC" w:rsidP="003F542A">
            <w:pPr>
              <w:rPr>
                <w:rFonts w:ascii="Times New Roman" w:hAnsi="Times New Roman" w:cs="Times New Roman"/>
              </w:rPr>
            </w:pPr>
            <w:r>
              <w:rPr>
                <w:rFonts w:ascii="Times New Roman" w:hAnsi="Times New Roman" w:cs="Times New Roman"/>
              </w:rPr>
              <w:t>Sektionsleder areal og byggesag</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 xml:space="preserve"> </w:t>
            </w:r>
            <w:proofErr w:type="spellStart"/>
            <w:r>
              <w:rPr>
                <w:rFonts w:ascii="Times New Roman" w:hAnsi="Times New Roman" w:cs="Times New Roman"/>
              </w:rPr>
              <w:t>Komunia</w:t>
            </w:r>
            <w:proofErr w:type="spellEnd"/>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Jacob S. Lundgaard</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Sisimiut</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Sektionsleder drift</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 xml:space="preserve"> </w:t>
            </w:r>
            <w:proofErr w:type="spellStart"/>
            <w:r>
              <w:rPr>
                <w:rFonts w:ascii="Times New Roman" w:hAnsi="Times New Roman" w:cs="Times New Roman"/>
              </w:rPr>
              <w:t>Komunia</w:t>
            </w:r>
            <w:proofErr w:type="spellEnd"/>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Lone Kristensen</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Sisimiut</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Miljømedarbejder</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 xml:space="preserve"> </w:t>
            </w:r>
            <w:proofErr w:type="spellStart"/>
            <w:r>
              <w:rPr>
                <w:rFonts w:ascii="Times New Roman" w:hAnsi="Times New Roman" w:cs="Times New Roman"/>
              </w:rPr>
              <w:t>Komunia</w:t>
            </w:r>
            <w:proofErr w:type="spellEnd"/>
          </w:p>
        </w:tc>
      </w:tr>
      <w:tr w:rsidR="00FB51AC" w:rsidRPr="004F4488" w:rsidTr="003F542A">
        <w:tc>
          <w:tcPr>
            <w:tcW w:w="2291" w:type="dxa"/>
          </w:tcPr>
          <w:p w:rsidR="00FB51AC" w:rsidRDefault="00FB51AC" w:rsidP="003F542A">
            <w:pPr>
              <w:rPr>
                <w:rFonts w:ascii="Times New Roman" w:hAnsi="Times New Roman" w:cs="Times New Roman"/>
              </w:rPr>
            </w:pPr>
            <w:r>
              <w:rPr>
                <w:rFonts w:ascii="Times New Roman" w:hAnsi="Times New Roman" w:cs="Times New Roman"/>
              </w:rPr>
              <w:lastRenderedPageBreak/>
              <w:t>Martin Jungersen</w:t>
            </w:r>
          </w:p>
        </w:tc>
        <w:tc>
          <w:tcPr>
            <w:tcW w:w="2291" w:type="dxa"/>
          </w:tcPr>
          <w:p w:rsidR="00FB51AC" w:rsidRDefault="00FB51AC" w:rsidP="003F542A">
            <w:pPr>
              <w:rPr>
                <w:rFonts w:ascii="Times New Roman" w:hAnsi="Times New Roman" w:cs="Times New Roman"/>
              </w:rPr>
            </w:pPr>
            <w:r>
              <w:rPr>
                <w:rFonts w:ascii="Times New Roman" w:hAnsi="Times New Roman" w:cs="Times New Roman"/>
              </w:rPr>
              <w:t>Sisimiut</w:t>
            </w:r>
          </w:p>
        </w:tc>
        <w:tc>
          <w:tcPr>
            <w:tcW w:w="2292" w:type="dxa"/>
          </w:tcPr>
          <w:p w:rsidR="00FB51AC" w:rsidRDefault="00FB51AC" w:rsidP="003F542A">
            <w:pPr>
              <w:rPr>
                <w:rFonts w:ascii="Times New Roman" w:hAnsi="Times New Roman" w:cs="Times New Roman"/>
              </w:rPr>
            </w:pPr>
            <w:r>
              <w:rPr>
                <w:rFonts w:ascii="Times New Roman" w:hAnsi="Times New Roman" w:cs="Times New Roman"/>
              </w:rPr>
              <w:t>Driftsleder</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 xml:space="preserve"> </w:t>
            </w:r>
            <w:proofErr w:type="spellStart"/>
            <w:r>
              <w:rPr>
                <w:rFonts w:ascii="Times New Roman" w:hAnsi="Times New Roman" w:cs="Times New Roman"/>
              </w:rPr>
              <w:t>Komunia</w:t>
            </w:r>
            <w:proofErr w:type="spellEnd"/>
          </w:p>
        </w:tc>
      </w:tr>
      <w:tr w:rsidR="00FB51AC" w:rsidRPr="004F4488" w:rsidTr="003F542A">
        <w:tc>
          <w:tcPr>
            <w:tcW w:w="2291" w:type="dxa"/>
          </w:tcPr>
          <w:p w:rsidR="00FB51AC" w:rsidRDefault="00FB51AC" w:rsidP="003F542A">
            <w:pPr>
              <w:rPr>
                <w:rFonts w:ascii="Times New Roman" w:hAnsi="Times New Roman" w:cs="Times New Roman"/>
              </w:rPr>
            </w:pPr>
            <w:r>
              <w:rPr>
                <w:rFonts w:ascii="Times New Roman" w:hAnsi="Times New Roman" w:cs="Times New Roman"/>
              </w:rPr>
              <w:t>Niels Mønsted</w:t>
            </w:r>
          </w:p>
        </w:tc>
        <w:tc>
          <w:tcPr>
            <w:tcW w:w="2291" w:type="dxa"/>
          </w:tcPr>
          <w:p w:rsidR="00FB51AC" w:rsidRDefault="00FB51AC" w:rsidP="003F542A">
            <w:pPr>
              <w:rPr>
                <w:rFonts w:ascii="Times New Roman" w:hAnsi="Times New Roman" w:cs="Times New Roman"/>
              </w:rPr>
            </w:pPr>
            <w:r>
              <w:rPr>
                <w:rFonts w:ascii="Times New Roman" w:hAnsi="Times New Roman" w:cs="Times New Roman"/>
              </w:rPr>
              <w:t>Sisimiut</w:t>
            </w:r>
          </w:p>
        </w:tc>
        <w:tc>
          <w:tcPr>
            <w:tcW w:w="2292" w:type="dxa"/>
          </w:tcPr>
          <w:p w:rsidR="00FB51AC" w:rsidRDefault="00FB51AC" w:rsidP="003F542A">
            <w:pPr>
              <w:rPr>
                <w:rFonts w:ascii="Times New Roman" w:hAnsi="Times New Roman" w:cs="Times New Roman"/>
              </w:rPr>
            </w:pPr>
            <w:r>
              <w:rPr>
                <w:rFonts w:ascii="Times New Roman" w:hAnsi="Times New Roman" w:cs="Times New Roman"/>
              </w:rPr>
              <w:t>Leder anlægsafdeling</w:t>
            </w:r>
          </w:p>
        </w:tc>
        <w:tc>
          <w:tcPr>
            <w:tcW w:w="2292" w:type="dxa"/>
          </w:tcPr>
          <w:p w:rsidR="00FB51AC" w:rsidRDefault="00FB51AC" w:rsidP="003F542A">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 xml:space="preserve"> </w:t>
            </w:r>
            <w:proofErr w:type="spellStart"/>
            <w:r>
              <w:rPr>
                <w:rFonts w:ascii="Times New Roman" w:hAnsi="Times New Roman" w:cs="Times New Roman"/>
              </w:rPr>
              <w:t>Komunia</w:t>
            </w:r>
            <w:proofErr w:type="spellEnd"/>
          </w:p>
        </w:tc>
      </w:tr>
      <w:tr w:rsidR="00FB51AC" w:rsidRPr="004F4488" w:rsidTr="003F542A">
        <w:tc>
          <w:tcPr>
            <w:tcW w:w="2291" w:type="dxa"/>
          </w:tcPr>
          <w:p w:rsidR="00FB51AC" w:rsidRDefault="00FB51AC" w:rsidP="003F542A">
            <w:pPr>
              <w:rPr>
                <w:rFonts w:ascii="Times New Roman" w:hAnsi="Times New Roman" w:cs="Times New Roman"/>
              </w:rPr>
            </w:pPr>
            <w:r>
              <w:rPr>
                <w:rFonts w:ascii="Times New Roman" w:hAnsi="Times New Roman" w:cs="Times New Roman"/>
              </w:rPr>
              <w:t>Ole Thor Hermansen</w:t>
            </w:r>
          </w:p>
        </w:tc>
        <w:tc>
          <w:tcPr>
            <w:tcW w:w="2291" w:type="dxa"/>
          </w:tcPr>
          <w:p w:rsidR="00FB51AC" w:rsidRDefault="00FB51AC" w:rsidP="003F542A">
            <w:pPr>
              <w:rPr>
                <w:rFonts w:ascii="Times New Roman" w:hAnsi="Times New Roman" w:cs="Times New Roman"/>
              </w:rPr>
            </w:pPr>
            <w:r>
              <w:rPr>
                <w:rFonts w:ascii="Times New Roman" w:hAnsi="Times New Roman" w:cs="Times New Roman"/>
              </w:rPr>
              <w:t>Maniitsoq</w:t>
            </w:r>
          </w:p>
        </w:tc>
        <w:tc>
          <w:tcPr>
            <w:tcW w:w="2292" w:type="dxa"/>
          </w:tcPr>
          <w:p w:rsidR="00FB51AC" w:rsidRDefault="00FB51AC" w:rsidP="003F542A">
            <w:pPr>
              <w:rPr>
                <w:rFonts w:ascii="Times New Roman" w:hAnsi="Times New Roman" w:cs="Times New Roman"/>
              </w:rPr>
            </w:pPr>
            <w:r>
              <w:rPr>
                <w:rFonts w:ascii="Times New Roman" w:hAnsi="Times New Roman" w:cs="Times New Roman"/>
              </w:rPr>
              <w:t>Teknik- og miljøchef</w:t>
            </w:r>
          </w:p>
        </w:tc>
        <w:tc>
          <w:tcPr>
            <w:tcW w:w="2292" w:type="dxa"/>
          </w:tcPr>
          <w:p w:rsidR="00FB51AC" w:rsidRDefault="00FB51AC" w:rsidP="003F542A">
            <w:pPr>
              <w:rPr>
                <w:rFonts w:ascii="Times New Roman" w:hAnsi="Times New Roman" w:cs="Times New Roman"/>
              </w:rPr>
            </w:pPr>
            <w:proofErr w:type="spellStart"/>
            <w:r>
              <w:rPr>
                <w:rFonts w:ascii="Times New Roman" w:hAnsi="Times New Roman" w:cs="Times New Roman"/>
              </w:rPr>
              <w:t>Qeqqata</w:t>
            </w:r>
            <w:proofErr w:type="spellEnd"/>
            <w:r>
              <w:rPr>
                <w:rFonts w:ascii="Times New Roman" w:hAnsi="Times New Roman" w:cs="Times New Roman"/>
              </w:rPr>
              <w:t xml:space="preserve"> </w:t>
            </w:r>
            <w:proofErr w:type="spellStart"/>
            <w:r>
              <w:rPr>
                <w:rFonts w:ascii="Times New Roman" w:hAnsi="Times New Roman" w:cs="Times New Roman"/>
              </w:rPr>
              <w:t>Komunia</w:t>
            </w:r>
            <w:proofErr w:type="spellEnd"/>
          </w:p>
        </w:tc>
      </w:tr>
    </w:tbl>
    <w:p w:rsidR="00FB51AC" w:rsidRDefault="00FB51AC" w:rsidP="00FB51AC">
      <w:pPr>
        <w:rPr>
          <w:rFonts w:ascii="Times New Roman" w:hAnsi="Times New Roman" w:cs="Times New Roman"/>
        </w:rPr>
      </w:pPr>
    </w:p>
    <w:p w:rsidR="00FB51AC" w:rsidRDefault="00FB51AC" w:rsidP="00FB51AC">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w:t>
      </w:r>
    </w:p>
    <w:tbl>
      <w:tblPr>
        <w:tblStyle w:val="TableGrid"/>
        <w:tblW w:w="0" w:type="auto"/>
        <w:tblLook w:val="04A0" w:firstRow="1" w:lastRow="0" w:firstColumn="1" w:lastColumn="0" w:noHBand="0" w:noVBand="1"/>
      </w:tblPr>
      <w:tblGrid>
        <w:gridCol w:w="2291"/>
        <w:gridCol w:w="2291"/>
        <w:gridCol w:w="2292"/>
        <w:gridCol w:w="2292"/>
      </w:tblGrid>
      <w:tr w:rsidR="00FB51AC" w:rsidRPr="004F4488" w:rsidTr="003F542A">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Navn</w:t>
            </w:r>
          </w:p>
        </w:tc>
        <w:tc>
          <w:tcPr>
            <w:tcW w:w="2291"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By</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Stilling</w:t>
            </w:r>
          </w:p>
        </w:tc>
        <w:tc>
          <w:tcPr>
            <w:tcW w:w="2292" w:type="dxa"/>
          </w:tcPr>
          <w:p w:rsidR="00FB51AC" w:rsidRPr="004F4488" w:rsidRDefault="00FB51AC" w:rsidP="003F542A">
            <w:pPr>
              <w:rPr>
                <w:rFonts w:ascii="Times New Roman" w:hAnsi="Times New Roman" w:cs="Times New Roman"/>
              </w:rPr>
            </w:pPr>
            <w:r w:rsidRPr="004F4488">
              <w:rPr>
                <w:rFonts w:ascii="Times New Roman" w:hAnsi="Times New Roman" w:cs="Times New Roman"/>
              </w:rPr>
              <w:t>Ansættelsessted</w:t>
            </w:r>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Helle Nielsen</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Ilulissat</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Miljøingeniør</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 xml:space="preserve"> </w:t>
            </w:r>
            <w:proofErr w:type="spellStart"/>
            <w:r>
              <w:rPr>
                <w:rFonts w:ascii="Times New Roman" w:hAnsi="Times New Roman" w:cs="Times New Roman"/>
              </w:rPr>
              <w:t>Kommunia</w:t>
            </w:r>
            <w:proofErr w:type="spellEnd"/>
          </w:p>
        </w:tc>
      </w:tr>
      <w:tr w:rsidR="00FB51AC" w:rsidRPr="004F4488" w:rsidTr="003F542A">
        <w:tc>
          <w:tcPr>
            <w:tcW w:w="2291" w:type="dxa"/>
          </w:tcPr>
          <w:p w:rsidR="00FB51AC" w:rsidRPr="004D46D7" w:rsidRDefault="00FB51AC" w:rsidP="003F542A">
            <w:pPr>
              <w:rPr>
                <w:rFonts w:ascii="Times New Roman" w:hAnsi="Times New Roman" w:cs="Times New Roman"/>
              </w:rPr>
            </w:pPr>
            <w:r>
              <w:rPr>
                <w:rFonts w:ascii="Times New Roman" w:hAnsi="Times New Roman" w:cs="Times New Roman"/>
              </w:rPr>
              <w:t>Joakim Svanberg</w:t>
            </w:r>
          </w:p>
        </w:tc>
        <w:tc>
          <w:tcPr>
            <w:tcW w:w="2291" w:type="dxa"/>
          </w:tcPr>
          <w:p w:rsidR="00FB51AC" w:rsidRPr="004D46D7" w:rsidRDefault="00FB51AC" w:rsidP="003F542A">
            <w:pPr>
              <w:rPr>
                <w:rFonts w:ascii="Times New Roman" w:hAnsi="Times New Roman" w:cs="Times New Roman"/>
              </w:rPr>
            </w:pPr>
            <w:r>
              <w:rPr>
                <w:rFonts w:ascii="Times New Roman" w:hAnsi="Times New Roman" w:cs="Times New Roman"/>
              </w:rPr>
              <w:t>Ilulissat</w:t>
            </w:r>
          </w:p>
        </w:tc>
        <w:tc>
          <w:tcPr>
            <w:tcW w:w="2292" w:type="dxa"/>
          </w:tcPr>
          <w:p w:rsidR="00FB51AC" w:rsidRPr="004D46D7" w:rsidRDefault="00FB51AC" w:rsidP="003F542A">
            <w:pPr>
              <w:rPr>
                <w:rFonts w:ascii="Times New Roman" w:hAnsi="Times New Roman" w:cs="Times New Roman"/>
              </w:rPr>
            </w:pPr>
            <w:r>
              <w:rPr>
                <w:rFonts w:ascii="Times New Roman" w:hAnsi="Times New Roman" w:cs="Times New Roman"/>
              </w:rPr>
              <w:t>Anlægskoordinator</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 xml:space="preserve"> </w:t>
            </w:r>
            <w:proofErr w:type="spellStart"/>
            <w:r>
              <w:rPr>
                <w:rFonts w:ascii="Times New Roman" w:hAnsi="Times New Roman" w:cs="Times New Roman"/>
              </w:rPr>
              <w:t>Kommunia</w:t>
            </w:r>
            <w:proofErr w:type="spellEnd"/>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Julie Tange</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Ilulissat</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Byplanlægger</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 xml:space="preserve"> </w:t>
            </w:r>
            <w:proofErr w:type="spellStart"/>
            <w:r>
              <w:rPr>
                <w:rFonts w:ascii="Times New Roman" w:hAnsi="Times New Roman" w:cs="Times New Roman"/>
              </w:rPr>
              <w:t>Kommunia</w:t>
            </w:r>
            <w:proofErr w:type="spellEnd"/>
          </w:p>
        </w:tc>
      </w:tr>
      <w:tr w:rsidR="00FB51AC" w:rsidRPr="004F4488" w:rsidTr="003F542A">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Nynne Jørgensen</w:t>
            </w:r>
          </w:p>
        </w:tc>
        <w:tc>
          <w:tcPr>
            <w:tcW w:w="2291" w:type="dxa"/>
          </w:tcPr>
          <w:p w:rsidR="00FB51AC" w:rsidRPr="004F4488" w:rsidRDefault="00FB51AC" w:rsidP="003F542A">
            <w:pPr>
              <w:rPr>
                <w:rFonts w:ascii="Times New Roman" w:hAnsi="Times New Roman" w:cs="Times New Roman"/>
              </w:rPr>
            </w:pPr>
            <w:r>
              <w:rPr>
                <w:rFonts w:ascii="Times New Roman" w:hAnsi="Times New Roman" w:cs="Times New Roman"/>
              </w:rPr>
              <w:t>Ilulissat</w:t>
            </w:r>
          </w:p>
        </w:tc>
        <w:tc>
          <w:tcPr>
            <w:tcW w:w="2292" w:type="dxa"/>
          </w:tcPr>
          <w:p w:rsidR="00FB51AC" w:rsidRPr="004F4488" w:rsidRDefault="00FB51AC" w:rsidP="003F542A">
            <w:pPr>
              <w:rPr>
                <w:rFonts w:ascii="Times New Roman" w:hAnsi="Times New Roman" w:cs="Times New Roman"/>
              </w:rPr>
            </w:pPr>
            <w:r>
              <w:rPr>
                <w:rFonts w:ascii="Times New Roman" w:hAnsi="Times New Roman" w:cs="Times New Roman"/>
              </w:rPr>
              <w:t>Byplanlægger</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 xml:space="preserve"> </w:t>
            </w:r>
            <w:proofErr w:type="spellStart"/>
            <w:r>
              <w:rPr>
                <w:rFonts w:ascii="Times New Roman" w:hAnsi="Times New Roman" w:cs="Times New Roman"/>
              </w:rPr>
              <w:t>Kommunia</w:t>
            </w:r>
            <w:proofErr w:type="spellEnd"/>
          </w:p>
        </w:tc>
      </w:tr>
      <w:tr w:rsidR="00FB51AC" w:rsidRPr="004F4488" w:rsidTr="003F542A">
        <w:tc>
          <w:tcPr>
            <w:tcW w:w="2291" w:type="dxa"/>
          </w:tcPr>
          <w:p w:rsidR="00FB51AC" w:rsidRDefault="00FB51AC" w:rsidP="003F542A">
            <w:pPr>
              <w:rPr>
                <w:rFonts w:ascii="Times New Roman" w:hAnsi="Times New Roman" w:cs="Times New Roman"/>
              </w:rPr>
            </w:pPr>
            <w:proofErr w:type="spellStart"/>
            <w:r>
              <w:rPr>
                <w:rFonts w:ascii="Times New Roman" w:hAnsi="Times New Roman" w:cs="Times New Roman"/>
              </w:rPr>
              <w:t>Nîsínguak</w:t>
            </w:r>
            <w:proofErr w:type="spellEnd"/>
            <w:r>
              <w:rPr>
                <w:rFonts w:ascii="Times New Roman" w:hAnsi="Times New Roman" w:cs="Times New Roman"/>
              </w:rPr>
              <w:t xml:space="preserve"> L. Geisler</w:t>
            </w:r>
          </w:p>
        </w:tc>
        <w:tc>
          <w:tcPr>
            <w:tcW w:w="2291" w:type="dxa"/>
          </w:tcPr>
          <w:p w:rsidR="00FB51AC" w:rsidRDefault="00FB51AC" w:rsidP="003F542A">
            <w:pPr>
              <w:rPr>
                <w:rFonts w:ascii="Times New Roman" w:hAnsi="Times New Roman" w:cs="Times New Roman"/>
              </w:rPr>
            </w:pPr>
            <w:r>
              <w:rPr>
                <w:rFonts w:ascii="Times New Roman" w:hAnsi="Times New Roman" w:cs="Times New Roman"/>
              </w:rPr>
              <w:t>Qasigiannguit</w:t>
            </w:r>
          </w:p>
        </w:tc>
        <w:tc>
          <w:tcPr>
            <w:tcW w:w="2292" w:type="dxa"/>
          </w:tcPr>
          <w:p w:rsidR="00FB51AC" w:rsidRDefault="00FB51AC" w:rsidP="003F542A">
            <w:pPr>
              <w:rPr>
                <w:rFonts w:ascii="Times New Roman" w:hAnsi="Times New Roman" w:cs="Times New Roman"/>
              </w:rPr>
            </w:pPr>
            <w:r>
              <w:rPr>
                <w:rFonts w:ascii="Times New Roman" w:hAnsi="Times New Roman" w:cs="Times New Roman"/>
              </w:rPr>
              <w:t>Driftsansvarlig</w:t>
            </w:r>
          </w:p>
        </w:tc>
        <w:tc>
          <w:tcPr>
            <w:tcW w:w="2292" w:type="dxa"/>
          </w:tcPr>
          <w:p w:rsidR="00FB51AC" w:rsidRPr="004F4488" w:rsidRDefault="00FB51AC" w:rsidP="003F542A">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 xml:space="preserve"> </w:t>
            </w:r>
            <w:proofErr w:type="spellStart"/>
            <w:r>
              <w:rPr>
                <w:rFonts w:ascii="Times New Roman" w:hAnsi="Times New Roman" w:cs="Times New Roman"/>
              </w:rPr>
              <w:t>Kommunia</w:t>
            </w:r>
            <w:proofErr w:type="spellEnd"/>
          </w:p>
        </w:tc>
      </w:tr>
      <w:tr w:rsidR="00FB51AC" w:rsidRPr="004F4488" w:rsidTr="003F542A">
        <w:tc>
          <w:tcPr>
            <w:tcW w:w="2291" w:type="dxa"/>
          </w:tcPr>
          <w:p w:rsidR="00FB51AC" w:rsidRDefault="00FB51AC" w:rsidP="003F542A">
            <w:pPr>
              <w:rPr>
                <w:rFonts w:ascii="Times New Roman" w:hAnsi="Times New Roman" w:cs="Times New Roman"/>
              </w:rPr>
            </w:pPr>
            <w:proofErr w:type="spellStart"/>
            <w:r>
              <w:rPr>
                <w:rFonts w:ascii="Times New Roman" w:hAnsi="Times New Roman" w:cs="Times New Roman"/>
              </w:rPr>
              <w:t>Nukartak</w:t>
            </w:r>
            <w:proofErr w:type="spellEnd"/>
            <w:r>
              <w:rPr>
                <w:rFonts w:ascii="Times New Roman" w:hAnsi="Times New Roman" w:cs="Times New Roman"/>
              </w:rPr>
              <w:t xml:space="preserve"> Løvstrøm</w:t>
            </w:r>
          </w:p>
        </w:tc>
        <w:tc>
          <w:tcPr>
            <w:tcW w:w="2291" w:type="dxa"/>
          </w:tcPr>
          <w:p w:rsidR="00FB51AC" w:rsidRDefault="00FB51AC" w:rsidP="003F542A">
            <w:pPr>
              <w:rPr>
                <w:rFonts w:ascii="Times New Roman" w:hAnsi="Times New Roman" w:cs="Times New Roman"/>
              </w:rPr>
            </w:pPr>
            <w:r>
              <w:rPr>
                <w:rFonts w:ascii="Times New Roman" w:hAnsi="Times New Roman" w:cs="Times New Roman"/>
              </w:rPr>
              <w:t>Ilulissat</w:t>
            </w:r>
          </w:p>
        </w:tc>
        <w:tc>
          <w:tcPr>
            <w:tcW w:w="2292" w:type="dxa"/>
          </w:tcPr>
          <w:p w:rsidR="00FB51AC" w:rsidRDefault="00FB51AC" w:rsidP="003F542A">
            <w:pPr>
              <w:rPr>
                <w:rFonts w:ascii="Times New Roman" w:hAnsi="Times New Roman" w:cs="Times New Roman"/>
              </w:rPr>
            </w:pPr>
            <w:r>
              <w:rPr>
                <w:rFonts w:ascii="Times New Roman" w:hAnsi="Times New Roman" w:cs="Times New Roman"/>
              </w:rPr>
              <w:t>Tekniker</w:t>
            </w:r>
          </w:p>
        </w:tc>
        <w:tc>
          <w:tcPr>
            <w:tcW w:w="2292" w:type="dxa"/>
          </w:tcPr>
          <w:p w:rsidR="00FB51AC" w:rsidRDefault="00FB51AC" w:rsidP="003F542A">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 xml:space="preserve"> </w:t>
            </w:r>
            <w:proofErr w:type="spellStart"/>
            <w:r>
              <w:rPr>
                <w:rFonts w:ascii="Times New Roman" w:hAnsi="Times New Roman" w:cs="Times New Roman"/>
              </w:rPr>
              <w:t>Kommunia</w:t>
            </w:r>
            <w:proofErr w:type="spellEnd"/>
          </w:p>
        </w:tc>
      </w:tr>
      <w:tr w:rsidR="00FB51AC" w:rsidRPr="004F4488" w:rsidTr="003F542A">
        <w:tc>
          <w:tcPr>
            <w:tcW w:w="2291" w:type="dxa"/>
          </w:tcPr>
          <w:p w:rsidR="00FB51AC" w:rsidRDefault="00FB51AC" w:rsidP="003F542A">
            <w:pPr>
              <w:rPr>
                <w:rFonts w:ascii="Times New Roman" w:hAnsi="Times New Roman" w:cs="Times New Roman"/>
              </w:rPr>
            </w:pPr>
            <w:r>
              <w:rPr>
                <w:rFonts w:ascii="Times New Roman" w:hAnsi="Times New Roman" w:cs="Times New Roman"/>
              </w:rPr>
              <w:t>Otto Sandgren</w:t>
            </w:r>
          </w:p>
        </w:tc>
        <w:tc>
          <w:tcPr>
            <w:tcW w:w="2291" w:type="dxa"/>
          </w:tcPr>
          <w:p w:rsidR="00FB51AC" w:rsidRDefault="00FB51AC" w:rsidP="003F542A">
            <w:pPr>
              <w:rPr>
                <w:rFonts w:ascii="Times New Roman" w:hAnsi="Times New Roman" w:cs="Times New Roman"/>
              </w:rPr>
            </w:pPr>
            <w:r>
              <w:rPr>
                <w:rFonts w:ascii="Times New Roman" w:hAnsi="Times New Roman" w:cs="Times New Roman"/>
              </w:rPr>
              <w:t>Aasiaat</w:t>
            </w:r>
          </w:p>
        </w:tc>
        <w:tc>
          <w:tcPr>
            <w:tcW w:w="2292" w:type="dxa"/>
          </w:tcPr>
          <w:p w:rsidR="00FB51AC" w:rsidRDefault="00FB51AC" w:rsidP="003F542A">
            <w:pPr>
              <w:rPr>
                <w:rFonts w:ascii="Times New Roman" w:hAnsi="Times New Roman" w:cs="Times New Roman"/>
              </w:rPr>
            </w:pPr>
            <w:r>
              <w:rPr>
                <w:rFonts w:ascii="Times New Roman" w:hAnsi="Times New Roman" w:cs="Times New Roman"/>
              </w:rPr>
              <w:t>Driftsansvarlig</w:t>
            </w:r>
          </w:p>
        </w:tc>
        <w:tc>
          <w:tcPr>
            <w:tcW w:w="2292" w:type="dxa"/>
          </w:tcPr>
          <w:p w:rsidR="00FB51AC" w:rsidRDefault="00FB51AC" w:rsidP="003F542A">
            <w:pPr>
              <w:rPr>
                <w:rFonts w:ascii="Times New Roman" w:hAnsi="Times New Roman" w:cs="Times New Roman"/>
              </w:rPr>
            </w:pPr>
            <w:proofErr w:type="spellStart"/>
            <w:r>
              <w:rPr>
                <w:rFonts w:ascii="Times New Roman" w:hAnsi="Times New Roman" w:cs="Times New Roman"/>
              </w:rPr>
              <w:t>Qaasuitsup</w:t>
            </w:r>
            <w:proofErr w:type="spellEnd"/>
            <w:r>
              <w:rPr>
                <w:rFonts w:ascii="Times New Roman" w:hAnsi="Times New Roman" w:cs="Times New Roman"/>
              </w:rPr>
              <w:t xml:space="preserve"> </w:t>
            </w:r>
            <w:proofErr w:type="spellStart"/>
            <w:r>
              <w:rPr>
                <w:rFonts w:ascii="Times New Roman" w:hAnsi="Times New Roman" w:cs="Times New Roman"/>
              </w:rPr>
              <w:t>Kommunia</w:t>
            </w:r>
            <w:proofErr w:type="spellEnd"/>
          </w:p>
        </w:tc>
      </w:tr>
    </w:tbl>
    <w:p w:rsidR="00FB51AC" w:rsidRPr="009438B1" w:rsidRDefault="00FB51AC" w:rsidP="00FB51AC"/>
    <w:p w:rsidR="00FB51AC" w:rsidRPr="006E2347" w:rsidRDefault="00FB51AC" w:rsidP="00FB51AC"/>
    <w:p w:rsidR="00FB51AC" w:rsidRDefault="00FB51AC" w:rsidP="00FB51AC"/>
    <w:p w:rsidR="00FB51AC" w:rsidRPr="006C2275" w:rsidRDefault="00FB51AC" w:rsidP="00FB51AC">
      <w:pPr>
        <w:rPr>
          <w:sz w:val="24"/>
          <w:szCs w:val="24"/>
        </w:rPr>
      </w:pPr>
    </w:p>
    <w:p w:rsidR="00121C33" w:rsidRDefault="00121C33"/>
    <w:sectPr w:rsidR="00121C33">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B1D" w:rsidRDefault="00AE4B1D" w:rsidP="00FB51AC">
      <w:pPr>
        <w:spacing w:after="0" w:line="240" w:lineRule="auto"/>
      </w:pPr>
      <w:r>
        <w:separator/>
      </w:r>
    </w:p>
  </w:endnote>
  <w:endnote w:type="continuationSeparator" w:id="0">
    <w:p w:rsidR="00AE4B1D" w:rsidRDefault="00AE4B1D" w:rsidP="00FB5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726840"/>
      <w:docPartObj>
        <w:docPartGallery w:val="Page Numbers (Bottom of Page)"/>
        <w:docPartUnique/>
      </w:docPartObj>
    </w:sdtPr>
    <w:sdtEndPr>
      <w:rPr>
        <w:noProof/>
      </w:rPr>
    </w:sdtEndPr>
    <w:sdtContent>
      <w:p w:rsidR="00AE4B1D" w:rsidRDefault="00AE4B1D">
        <w:pPr>
          <w:pStyle w:val="Footer"/>
          <w:jc w:val="right"/>
        </w:pPr>
        <w:r>
          <w:fldChar w:fldCharType="begin"/>
        </w:r>
        <w:r>
          <w:instrText xml:space="preserve"> PAGE   \* MERGEFORMAT </w:instrText>
        </w:r>
        <w:r>
          <w:fldChar w:fldCharType="separate"/>
        </w:r>
        <w:r w:rsidR="00662801">
          <w:rPr>
            <w:noProof/>
          </w:rPr>
          <w:t>15</w:t>
        </w:r>
        <w:r>
          <w:rPr>
            <w:noProof/>
          </w:rPr>
          <w:fldChar w:fldCharType="end"/>
        </w:r>
      </w:p>
    </w:sdtContent>
  </w:sdt>
  <w:p w:rsidR="00AE4B1D" w:rsidRDefault="00AE4B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B1D" w:rsidRDefault="00AE4B1D" w:rsidP="00FB51AC">
      <w:pPr>
        <w:spacing w:after="0" w:line="240" w:lineRule="auto"/>
      </w:pPr>
      <w:r>
        <w:separator/>
      </w:r>
    </w:p>
  </w:footnote>
  <w:footnote w:type="continuationSeparator" w:id="0">
    <w:p w:rsidR="00AE4B1D" w:rsidRDefault="00AE4B1D" w:rsidP="00FB51AC">
      <w:pPr>
        <w:spacing w:after="0" w:line="240" w:lineRule="auto"/>
      </w:pPr>
      <w:r>
        <w:continuationSeparator/>
      </w:r>
    </w:p>
  </w:footnote>
  <w:footnote w:id="1">
    <w:p w:rsidR="00AE4B1D" w:rsidRPr="00F214AC" w:rsidRDefault="00AE4B1D" w:rsidP="00FB51AC">
      <w:pPr>
        <w:autoSpaceDE w:val="0"/>
        <w:autoSpaceDN w:val="0"/>
        <w:adjustRightInd w:val="0"/>
        <w:rPr>
          <w:rFonts w:cs="Georgia"/>
          <w:szCs w:val="18"/>
        </w:rPr>
      </w:pPr>
      <w:r>
        <w:rPr>
          <w:rStyle w:val="FootnoteReference"/>
        </w:rPr>
        <w:footnoteRef/>
      </w:r>
      <w:r w:rsidRPr="00F214AC">
        <w:t xml:space="preserve"> </w:t>
      </w:r>
      <w:r w:rsidRPr="00F214AC">
        <w:rPr>
          <w:rFonts w:cs="Georgia"/>
          <w:szCs w:val="18"/>
        </w:rPr>
        <w:t xml:space="preserve">Tom Barry and Courtney Price, Arctic Protected Areas: conservation in a time of change. In The Circle, Protected Areas and Beyond, 03/2012,  </w:t>
      </w:r>
      <w:r w:rsidRPr="00F214AC">
        <w:t>http://awsassets.panda.org/downloads/circle0312_web.pdf</w:t>
      </w:r>
    </w:p>
    <w:p w:rsidR="00AE4B1D" w:rsidRPr="00F214AC" w:rsidRDefault="00AE4B1D" w:rsidP="00FB51AC">
      <w:pPr>
        <w:pStyle w:val="FootnoteText"/>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069F"/>
    <w:multiLevelType w:val="hybridMultilevel"/>
    <w:tmpl w:val="169230C4"/>
    <w:lvl w:ilvl="0" w:tplc="0BCABB8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3C042F"/>
    <w:multiLevelType w:val="hybridMultilevel"/>
    <w:tmpl w:val="710AEC24"/>
    <w:lvl w:ilvl="0" w:tplc="1DC46942">
      <w:numFmt w:val="bullet"/>
      <w:lvlText w:val="-"/>
      <w:lvlJc w:val="left"/>
      <w:pPr>
        <w:ind w:left="720" w:hanging="360"/>
      </w:pPr>
      <w:rPr>
        <w:rFonts w:ascii="Arial" w:eastAsiaTheme="minorHAnsi"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7A57C14"/>
    <w:multiLevelType w:val="hybridMultilevel"/>
    <w:tmpl w:val="E63E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B139C"/>
    <w:multiLevelType w:val="hybridMultilevel"/>
    <w:tmpl w:val="8CC6FDB0"/>
    <w:lvl w:ilvl="0" w:tplc="9FCA79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C544A03"/>
    <w:multiLevelType w:val="hybridMultilevel"/>
    <w:tmpl w:val="6BDC3F84"/>
    <w:lvl w:ilvl="0" w:tplc="3D5A13E4">
      <w:start w:val="1"/>
      <w:numFmt w:val="decimal"/>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4312B4"/>
    <w:multiLevelType w:val="hybridMultilevel"/>
    <w:tmpl w:val="C02618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5C9190A"/>
    <w:multiLevelType w:val="hybridMultilevel"/>
    <w:tmpl w:val="6846B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BB15A2"/>
    <w:multiLevelType w:val="hybridMultilevel"/>
    <w:tmpl w:val="8A88205E"/>
    <w:lvl w:ilvl="0" w:tplc="14D213C4">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70EA5"/>
    <w:multiLevelType w:val="hybridMultilevel"/>
    <w:tmpl w:val="184807AE"/>
    <w:lvl w:ilvl="0" w:tplc="79DEDCD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CB3B03"/>
    <w:multiLevelType w:val="multilevel"/>
    <w:tmpl w:val="1FF0AE94"/>
    <w:lvl w:ilvl="0">
      <w:start w:val="1"/>
      <w:numFmt w:val="bullet"/>
      <w:pStyle w:val="Norm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Wingdings" w:hAnsi="Wingdings"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6E673D1B"/>
    <w:multiLevelType w:val="hybridMultilevel"/>
    <w:tmpl w:val="7BFE3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701EC9"/>
    <w:multiLevelType w:val="hybridMultilevel"/>
    <w:tmpl w:val="3E4EBFB6"/>
    <w:lvl w:ilvl="0" w:tplc="03F88B8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C8401C"/>
    <w:multiLevelType w:val="hybridMultilevel"/>
    <w:tmpl w:val="81C4A4A6"/>
    <w:lvl w:ilvl="0" w:tplc="0A0CCA82">
      <w:numFmt w:val="bullet"/>
      <w:lvlText w:val="-"/>
      <w:lvlJc w:val="left"/>
      <w:pPr>
        <w:ind w:left="360" w:hanging="360"/>
      </w:pPr>
      <w:rPr>
        <w:rFonts w:ascii="Calibri" w:eastAsiaTheme="minorHAnsi" w:hAnsi="Calibri" w:cstheme="minorBidi"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nsid w:val="7F967833"/>
    <w:multiLevelType w:val="hybridMultilevel"/>
    <w:tmpl w:val="8BF6E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8"/>
  </w:num>
  <w:num w:numId="5">
    <w:abstractNumId w:val="7"/>
  </w:num>
  <w:num w:numId="6">
    <w:abstractNumId w:val="3"/>
  </w:num>
  <w:num w:numId="7">
    <w:abstractNumId w:val="0"/>
  </w:num>
  <w:num w:numId="8">
    <w:abstractNumId w:val="9"/>
  </w:num>
  <w:num w:numId="9">
    <w:abstractNumId w:val="1"/>
  </w:num>
  <w:num w:numId="10">
    <w:abstractNumId w:val="10"/>
  </w:num>
  <w:num w:numId="11">
    <w:abstractNumId w:val="4"/>
  </w:num>
  <w:num w:numId="12">
    <w:abstractNumId w:val="6"/>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F8A"/>
    <w:rsid w:val="00117AAC"/>
    <w:rsid w:val="00121C33"/>
    <w:rsid w:val="001B0F33"/>
    <w:rsid w:val="002B6101"/>
    <w:rsid w:val="00345E8D"/>
    <w:rsid w:val="00355A8E"/>
    <w:rsid w:val="003F542A"/>
    <w:rsid w:val="004719FF"/>
    <w:rsid w:val="00490C15"/>
    <w:rsid w:val="00585777"/>
    <w:rsid w:val="005A3BE8"/>
    <w:rsid w:val="005D02FE"/>
    <w:rsid w:val="00662801"/>
    <w:rsid w:val="00670A9E"/>
    <w:rsid w:val="00844089"/>
    <w:rsid w:val="008A6132"/>
    <w:rsid w:val="00AE4B1D"/>
    <w:rsid w:val="00B60634"/>
    <w:rsid w:val="00BA077B"/>
    <w:rsid w:val="00C033A4"/>
    <w:rsid w:val="00C80295"/>
    <w:rsid w:val="00CA5F8A"/>
    <w:rsid w:val="00DB06CC"/>
    <w:rsid w:val="00FB5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AC"/>
  </w:style>
  <w:style w:type="paragraph" w:styleId="Heading1">
    <w:name w:val="heading 1"/>
    <w:basedOn w:val="Normal"/>
    <w:next w:val="Normal"/>
    <w:link w:val="Heading1Char"/>
    <w:uiPriority w:val="9"/>
    <w:qFormat/>
    <w:rsid w:val="003F54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B51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B51AC"/>
    <w:pPr>
      <w:keepNext/>
      <w:keepLines/>
      <w:spacing w:before="200" w:after="0"/>
      <w:outlineLvl w:val="2"/>
    </w:pPr>
    <w:rPr>
      <w:rFonts w:asciiTheme="majorHAnsi" w:eastAsiaTheme="majorEastAsia" w:hAnsiTheme="majorHAnsi" w:cstheme="majorBidi"/>
      <w:b/>
      <w:bCs/>
      <w:color w:val="4F81BD" w:themeColor="accent1"/>
      <w:lang w:val="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B51AC"/>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FB51AC"/>
    <w:pPr>
      <w:spacing w:after="0" w:line="240" w:lineRule="auto"/>
    </w:pPr>
    <w:rPr>
      <w:rFonts w:ascii="Times" w:eastAsia="Times New Roman" w:hAnsi="Times" w:cs="Times New Roman"/>
      <w:sz w:val="20"/>
      <w:szCs w:val="20"/>
      <w:lang w:val="da-DK"/>
    </w:rPr>
  </w:style>
  <w:style w:type="character" w:customStyle="1" w:styleId="FootnoteTextChar">
    <w:name w:val="Footnote Text Char"/>
    <w:basedOn w:val="DefaultParagraphFont"/>
    <w:link w:val="FootnoteText"/>
    <w:uiPriority w:val="99"/>
    <w:semiHidden/>
    <w:rsid w:val="00FB51AC"/>
    <w:rPr>
      <w:rFonts w:ascii="Times" w:eastAsia="Times New Roman" w:hAnsi="Times" w:cs="Times New Roman"/>
      <w:sz w:val="20"/>
      <w:szCs w:val="20"/>
      <w:lang w:val="da-DK"/>
    </w:rPr>
  </w:style>
  <w:style w:type="character" w:styleId="FootnoteReference">
    <w:name w:val="footnote reference"/>
    <w:basedOn w:val="DefaultParagraphFont"/>
    <w:uiPriority w:val="99"/>
    <w:semiHidden/>
    <w:unhideWhenUsed/>
    <w:rsid w:val="00FB51AC"/>
    <w:rPr>
      <w:vertAlign w:val="superscript"/>
    </w:rPr>
  </w:style>
  <w:style w:type="character" w:customStyle="1" w:styleId="Heading3Char">
    <w:name w:val="Heading 3 Char"/>
    <w:basedOn w:val="DefaultParagraphFont"/>
    <w:link w:val="Heading3"/>
    <w:uiPriority w:val="9"/>
    <w:rsid w:val="00FB51AC"/>
    <w:rPr>
      <w:rFonts w:asciiTheme="majorHAnsi" w:eastAsiaTheme="majorEastAsia" w:hAnsiTheme="majorHAnsi" w:cstheme="majorBidi"/>
      <w:b/>
      <w:bCs/>
      <w:color w:val="4F81BD" w:themeColor="accent1"/>
      <w:lang w:val="da-DK"/>
    </w:rPr>
  </w:style>
  <w:style w:type="paragraph" w:styleId="ListParagraph">
    <w:name w:val="List Paragraph"/>
    <w:basedOn w:val="Normal"/>
    <w:uiPriority w:val="34"/>
    <w:qFormat/>
    <w:rsid w:val="00FB51AC"/>
    <w:pPr>
      <w:ind w:left="720"/>
      <w:contextualSpacing/>
    </w:pPr>
  </w:style>
  <w:style w:type="character" w:styleId="CommentReference">
    <w:name w:val="annotation reference"/>
    <w:basedOn w:val="DefaultParagraphFont"/>
    <w:uiPriority w:val="99"/>
    <w:semiHidden/>
    <w:unhideWhenUsed/>
    <w:rsid w:val="00FB51AC"/>
    <w:rPr>
      <w:sz w:val="16"/>
      <w:szCs w:val="16"/>
    </w:rPr>
  </w:style>
  <w:style w:type="paragraph" w:styleId="CommentText">
    <w:name w:val="annotation text"/>
    <w:basedOn w:val="Normal"/>
    <w:link w:val="CommentTextChar"/>
    <w:uiPriority w:val="99"/>
    <w:semiHidden/>
    <w:unhideWhenUsed/>
    <w:rsid w:val="00FB51AC"/>
    <w:pPr>
      <w:spacing w:line="240" w:lineRule="auto"/>
    </w:pPr>
    <w:rPr>
      <w:sz w:val="20"/>
      <w:szCs w:val="20"/>
    </w:rPr>
  </w:style>
  <w:style w:type="character" w:customStyle="1" w:styleId="CommentTextChar">
    <w:name w:val="Comment Text Char"/>
    <w:basedOn w:val="DefaultParagraphFont"/>
    <w:link w:val="CommentText"/>
    <w:uiPriority w:val="99"/>
    <w:semiHidden/>
    <w:rsid w:val="00FB51AC"/>
    <w:rPr>
      <w:sz w:val="20"/>
      <w:szCs w:val="20"/>
    </w:rPr>
  </w:style>
  <w:style w:type="paragraph" w:styleId="CommentSubject">
    <w:name w:val="annotation subject"/>
    <w:basedOn w:val="CommentText"/>
    <w:next w:val="CommentText"/>
    <w:link w:val="CommentSubjectChar"/>
    <w:uiPriority w:val="99"/>
    <w:semiHidden/>
    <w:unhideWhenUsed/>
    <w:rsid w:val="00FB51AC"/>
    <w:rPr>
      <w:b/>
      <w:bCs/>
    </w:rPr>
  </w:style>
  <w:style w:type="character" w:customStyle="1" w:styleId="CommentSubjectChar">
    <w:name w:val="Comment Subject Char"/>
    <w:basedOn w:val="CommentTextChar"/>
    <w:link w:val="CommentSubject"/>
    <w:uiPriority w:val="99"/>
    <w:semiHidden/>
    <w:rsid w:val="00FB51AC"/>
    <w:rPr>
      <w:b/>
      <w:bCs/>
      <w:sz w:val="20"/>
      <w:szCs w:val="20"/>
    </w:rPr>
  </w:style>
  <w:style w:type="paragraph" w:styleId="BalloonText">
    <w:name w:val="Balloon Text"/>
    <w:basedOn w:val="Normal"/>
    <w:link w:val="BalloonTextChar"/>
    <w:uiPriority w:val="99"/>
    <w:semiHidden/>
    <w:unhideWhenUsed/>
    <w:rsid w:val="00FB5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1AC"/>
    <w:rPr>
      <w:rFonts w:ascii="Tahoma" w:hAnsi="Tahoma" w:cs="Tahoma"/>
      <w:sz w:val="16"/>
      <w:szCs w:val="16"/>
    </w:rPr>
  </w:style>
  <w:style w:type="table" w:styleId="TableGrid">
    <w:name w:val="Table Grid"/>
    <w:basedOn w:val="TableNormal"/>
    <w:uiPriority w:val="59"/>
    <w:rsid w:val="00FB51AC"/>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51AC"/>
    <w:rPr>
      <w:color w:val="0000FF" w:themeColor="hyperlink"/>
      <w:u w:val="single"/>
    </w:rPr>
  </w:style>
  <w:style w:type="paragraph" w:customStyle="1" w:styleId="Default">
    <w:name w:val="Default"/>
    <w:rsid w:val="00FB51AC"/>
    <w:pPr>
      <w:autoSpaceDE w:val="0"/>
      <w:autoSpaceDN w:val="0"/>
      <w:adjustRightInd w:val="0"/>
      <w:spacing w:after="0" w:line="240" w:lineRule="auto"/>
    </w:pPr>
    <w:rPr>
      <w:rFonts w:ascii="Calibri" w:hAnsi="Calibri" w:cs="Calibri"/>
      <w:color w:val="000000"/>
      <w:sz w:val="24"/>
      <w:szCs w:val="24"/>
    </w:rPr>
  </w:style>
  <w:style w:type="paragraph" w:customStyle="1" w:styleId="normal-bullet0">
    <w:name w:val="normal-bullet"/>
    <w:basedOn w:val="Normal"/>
    <w:uiPriority w:val="99"/>
    <w:rsid w:val="00FB51AC"/>
    <w:pPr>
      <w:spacing w:before="100" w:beforeAutospacing="1" w:after="100" w:afterAutospacing="1" w:line="240" w:lineRule="auto"/>
    </w:pPr>
    <w:rPr>
      <w:rFonts w:ascii="Times New Roman" w:hAnsi="Times New Roman" w:cs="Times New Roman"/>
      <w:sz w:val="24"/>
      <w:szCs w:val="24"/>
    </w:rPr>
  </w:style>
  <w:style w:type="paragraph" w:customStyle="1" w:styleId="Normal-Bullet">
    <w:name w:val="Normal - Bullet"/>
    <w:basedOn w:val="Normal"/>
    <w:uiPriority w:val="1"/>
    <w:rsid w:val="00FB51AC"/>
    <w:pPr>
      <w:numPr>
        <w:numId w:val="8"/>
      </w:numPr>
      <w:spacing w:after="0" w:line="240" w:lineRule="atLeast"/>
    </w:pPr>
    <w:rPr>
      <w:rFonts w:ascii="Verdana" w:eastAsia="Times New Roman" w:hAnsi="Verdana" w:cs="Times New Roman"/>
      <w:sz w:val="18"/>
      <w:szCs w:val="24"/>
      <w:lang w:val="en-GB"/>
    </w:rPr>
  </w:style>
  <w:style w:type="paragraph" w:styleId="Header">
    <w:name w:val="header"/>
    <w:basedOn w:val="Normal"/>
    <w:link w:val="HeaderChar"/>
    <w:uiPriority w:val="99"/>
    <w:unhideWhenUsed/>
    <w:rsid w:val="00FB51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1AC"/>
  </w:style>
  <w:style w:type="paragraph" w:styleId="Footer">
    <w:name w:val="footer"/>
    <w:basedOn w:val="Normal"/>
    <w:link w:val="FooterChar"/>
    <w:uiPriority w:val="99"/>
    <w:unhideWhenUsed/>
    <w:rsid w:val="00FB51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1AC"/>
  </w:style>
  <w:style w:type="character" w:customStyle="1" w:styleId="Heading1Char">
    <w:name w:val="Heading 1 Char"/>
    <w:basedOn w:val="DefaultParagraphFont"/>
    <w:link w:val="Heading1"/>
    <w:uiPriority w:val="9"/>
    <w:rsid w:val="003F542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2B6101"/>
    <w:pPr>
      <w:outlineLvl w:val="9"/>
    </w:pPr>
    <w:rPr>
      <w:lang w:eastAsia="ja-JP"/>
    </w:rPr>
  </w:style>
  <w:style w:type="paragraph" w:styleId="TOC1">
    <w:name w:val="toc 1"/>
    <w:basedOn w:val="Normal"/>
    <w:next w:val="Normal"/>
    <w:autoRedefine/>
    <w:uiPriority w:val="39"/>
    <w:unhideWhenUsed/>
    <w:rsid w:val="002B6101"/>
    <w:pPr>
      <w:spacing w:after="100"/>
    </w:pPr>
  </w:style>
  <w:style w:type="paragraph" w:styleId="TOC2">
    <w:name w:val="toc 2"/>
    <w:basedOn w:val="Normal"/>
    <w:next w:val="Normal"/>
    <w:autoRedefine/>
    <w:uiPriority w:val="39"/>
    <w:unhideWhenUsed/>
    <w:rsid w:val="002B610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AC"/>
  </w:style>
  <w:style w:type="paragraph" w:styleId="Heading1">
    <w:name w:val="heading 1"/>
    <w:basedOn w:val="Normal"/>
    <w:next w:val="Normal"/>
    <w:link w:val="Heading1Char"/>
    <w:uiPriority w:val="9"/>
    <w:qFormat/>
    <w:rsid w:val="003F54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B51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B51AC"/>
    <w:pPr>
      <w:keepNext/>
      <w:keepLines/>
      <w:spacing w:before="200" w:after="0"/>
      <w:outlineLvl w:val="2"/>
    </w:pPr>
    <w:rPr>
      <w:rFonts w:asciiTheme="majorHAnsi" w:eastAsiaTheme="majorEastAsia" w:hAnsiTheme="majorHAnsi" w:cstheme="majorBidi"/>
      <w:b/>
      <w:bCs/>
      <w:color w:val="4F81BD" w:themeColor="accent1"/>
      <w:lang w:val="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B51AC"/>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FB51AC"/>
    <w:pPr>
      <w:spacing w:after="0" w:line="240" w:lineRule="auto"/>
    </w:pPr>
    <w:rPr>
      <w:rFonts w:ascii="Times" w:eastAsia="Times New Roman" w:hAnsi="Times" w:cs="Times New Roman"/>
      <w:sz w:val="20"/>
      <w:szCs w:val="20"/>
      <w:lang w:val="da-DK"/>
    </w:rPr>
  </w:style>
  <w:style w:type="character" w:customStyle="1" w:styleId="FootnoteTextChar">
    <w:name w:val="Footnote Text Char"/>
    <w:basedOn w:val="DefaultParagraphFont"/>
    <w:link w:val="FootnoteText"/>
    <w:uiPriority w:val="99"/>
    <w:semiHidden/>
    <w:rsid w:val="00FB51AC"/>
    <w:rPr>
      <w:rFonts w:ascii="Times" w:eastAsia="Times New Roman" w:hAnsi="Times" w:cs="Times New Roman"/>
      <w:sz w:val="20"/>
      <w:szCs w:val="20"/>
      <w:lang w:val="da-DK"/>
    </w:rPr>
  </w:style>
  <w:style w:type="character" w:styleId="FootnoteReference">
    <w:name w:val="footnote reference"/>
    <w:basedOn w:val="DefaultParagraphFont"/>
    <w:uiPriority w:val="99"/>
    <w:semiHidden/>
    <w:unhideWhenUsed/>
    <w:rsid w:val="00FB51AC"/>
    <w:rPr>
      <w:vertAlign w:val="superscript"/>
    </w:rPr>
  </w:style>
  <w:style w:type="character" w:customStyle="1" w:styleId="Heading3Char">
    <w:name w:val="Heading 3 Char"/>
    <w:basedOn w:val="DefaultParagraphFont"/>
    <w:link w:val="Heading3"/>
    <w:uiPriority w:val="9"/>
    <w:rsid w:val="00FB51AC"/>
    <w:rPr>
      <w:rFonts w:asciiTheme="majorHAnsi" w:eastAsiaTheme="majorEastAsia" w:hAnsiTheme="majorHAnsi" w:cstheme="majorBidi"/>
      <w:b/>
      <w:bCs/>
      <w:color w:val="4F81BD" w:themeColor="accent1"/>
      <w:lang w:val="da-DK"/>
    </w:rPr>
  </w:style>
  <w:style w:type="paragraph" w:styleId="ListParagraph">
    <w:name w:val="List Paragraph"/>
    <w:basedOn w:val="Normal"/>
    <w:uiPriority w:val="34"/>
    <w:qFormat/>
    <w:rsid w:val="00FB51AC"/>
    <w:pPr>
      <w:ind w:left="720"/>
      <w:contextualSpacing/>
    </w:pPr>
  </w:style>
  <w:style w:type="character" w:styleId="CommentReference">
    <w:name w:val="annotation reference"/>
    <w:basedOn w:val="DefaultParagraphFont"/>
    <w:uiPriority w:val="99"/>
    <w:semiHidden/>
    <w:unhideWhenUsed/>
    <w:rsid w:val="00FB51AC"/>
    <w:rPr>
      <w:sz w:val="16"/>
      <w:szCs w:val="16"/>
    </w:rPr>
  </w:style>
  <w:style w:type="paragraph" w:styleId="CommentText">
    <w:name w:val="annotation text"/>
    <w:basedOn w:val="Normal"/>
    <w:link w:val="CommentTextChar"/>
    <w:uiPriority w:val="99"/>
    <w:semiHidden/>
    <w:unhideWhenUsed/>
    <w:rsid w:val="00FB51AC"/>
    <w:pPr>
      <w:spacing w:line="240" w:lineRule="auto"/>
    </w:pPr>
    <w:rPr>
      <w:sz w:val="20"/>
      <w:szCs w:val="20"/>
    </w:rPr>
  </w:style>
  <w:style w:type="character" w:customStyle="1" w:styleId="CommentTextChar">
    <w:name w:val="Comment Text Char"/>
    <w:basedOn w:val="DefaultParagraphFont"/>
    <w:link w:val="CommentText"/>
    <w:uiPriority w:val="99"/>
    <w:semiHidden/>
    <w:rsid w:val="00FB51AC"/>
    <w:rPr>
      <w:sz w:val="20"/>
      <w:szCs w:val="20"/>
    </w:rPr>
  </w:style>
  <w:style w:type="paragraph" w:styleId="CommentSubject">
    <w:name w:val="annotation subject"/>
    <w:basedOn w:val="CommentText"/>
    <w:next w:val="CommentText"/>
    <w:link w:val="CommentSubjectChar"/>
    <w:uiPriority w:val="99"/>
    <w:semiHidden/>
    <w:unhideWhenUsed/>
    <w:rsid w:val="00FB51AC"/>
    <w:rPr>
      <w:b/>
      <w:bCs/>
    </w:rPr>
  </w:style>
  <w:style w:type="character" w:customStyle="1" w:styleId="CommentSubjectChar">
    <w:name w:val="Comment Subject Char"/>
    <w:basedOn w:val="CommentTextChar"/>
    <w:link w:val="CommentSubject"/>
    <w:uiPriority w:val="99"/>
    <w:semiHidden/>
    <w:rsid w:val="00FB51AC"/>
    <w:rPr>
      <w:b/>
      <w:bCs/>
      <w:sz w:val="20"/>
      <w:szCs w:val="20"/>
    </w:rPr>
  </w:style>
  <w:style w:type="paragraph" w:styleId="BalloonText">
    <w:name w:val="Balloon Text"/>
    <w:basedOn w:val="Normal"/>
    <w:link w:val="BalloonTextChar"/>
    <w:uiPriority w:val="99"/>
    <w:semiHidden/>
    <w:unhideWhenUsed/>
    <w:rsid w:val="00FB5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1AC"/>
    <w:rPr>
      <w:rFonts w:ascii="Tahoma" w:hAnsi="Tahoma" w:cs="Tahoma"/>
      <w:sz w:val="16"/>
      <w:szCs w:val="16"/>
    </w:rPr>
  </w:style>
  <w:style w:type="table" w:styleId="TableGrid">
    <w:name w:val="Table Grid"/>
    <w:basedOn w:val="TableNormal"/>
    <w:uiPriority w:val="59"/>
    <w:rsid w:val="00FB51AC"/>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51AC"/>
    <w:rPr>
      <w:color w:val="0000FF" w:themeColor="hyperlink"/>
      <w:u w:val="single"/>
    </w:rPr>
  </w:style>
  <w:style w:type="paragraph" w:customStyle="1" w:styleId="Default">
    <w:name w:val="Default"/>
    <w:rsid w:val="00FB51AC"/>
    <w:pPr>
      <w:autoSpaceDE w:val="0"/>
      <w:autoSpaceDN w:val="0"/>
      <w:adjustRightInd w:val="0"/>
      <w:spacing w:after="0" w:line="240" w:lineRule="auto"/>
    </w:pPr>
    <w:rPr>
      <w:rFonts w:ascii="Calibri" w:hAnsi="Calibri" w:cs="Calibri"/>
      <w:color w:val="000000"/>
      <w:sz w:val="24"/>
      <w:szCs w:val="24"/>
    </w:rPr>
  </w:style>
  <w:style w:type="paragraph" w:customStyle="1" w:styleId="normal-bullet0">
    <w:name w:val="normal-bullet"/>
    <w:basedOn w:val="Normal"/>
    <w:uiPriority w:val="99"/>
    <w:rsid w:val="00FB51AC"/>
    <w:pPr>
      <w:spacing w:before="100" w:beforeAutospacing="1" w:after="100" w:afterAutospacing="1" w:line="240" w:lineRule="auto"/>
    </w:pPr>
    <w:rPr>
      <w:rFonts w:ascii="Times New Roman" w:hAnsi="Times New Roman" w:cs="Times New Roman"/>
      <w:sz w:val="24"/>
      <w:szCs w:val="24"/>
    </w:rPr>
  </w:style>
  <w:style w:type="paragraph" w:customStyle="1" w:styleId="Normal-Bullet">
    <w:name w:val="Normal - Bullet"/>
    <w:basedOn w:val="Normal"/>
    <w:uiPriority w:val="1"/>
    <w:rsid w:val="00FB51AC"/>
    <w:pPr>
      <w:numPr>
        <w:numId w:val="8"/>
      </w:numPr>
      <w:spacing w:after="0" w:line="240" w:lineRule="atLeast"/>
    </w:pPr>
    <w:rPr>
      <w:rFonts w:ascii="Verdana" w:eastAsia="Times New Roman" w:hAnsi="Verdana" w:cs="Times New Roman"/>
      <w:sz w:val="18"/>
      <w:szCs w:val="24"/>
      <w:lang w:val="en-GB"/>
    </w:rPr>
  </w:style>
  <w:style w:type="paragraph" w:styleId="Header">
    <w:name w:val="header"/>
    <w:basedOn w:val="Normal"/>
    <w:link w:val="HeaderChar"/>
    <w:uiPriority w:val="99"/>
    <w:unhideWhenUsed/>
    <w:rsid w:val="00FB51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1AC"/>
  </w:style>
  <w:style w:type="paragraph" w:styleId="Footer">
    <w:name w:val="footer"/>
    <w:basedOn w:val="Normal"/>
    <w:link w:val="FooterChar"/>
    <w:uiPriority w:val="99"/>
    <w:unhideWhenUsed/>
    <w:rsid w:val="00FB51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1AC"/>
  </w:style>
  <w:style w:type="character" w:customStyle="1" w:styleId="Heading1Char">
    <w:name w:val="Heading 1 Char"/>
    <w:basedOn w:val="DefaultParagraphFont"/>
    <w:link w:val="Heading1"/>
    <w:uiPriority w:val="9"/>
    <w:rsid w:val="003F542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2B6101"/>
    <w:pPr>
      <w:outlineLvl w:val="9"/>
    </w:pPr>
    <w:rPr>
      <w:lang w:eastAsia="ja-JP"/>
    </w:rPr>
  </w:style>
  <w:style w:type="paragraph" w:styleId="TOC1">
    <w:name w:val="toc 1"/>
    <w:basedOn w:val="Normal"/>
    <w:next w:val="Normal"/>
    <w:autoRedefine/>
    <w:uiPriority w:val="39"/>
    <w:unhideWhenUsed/>
    <w:rsid w:val="002B6101"/>
    <w:pPr>
      <w:spacing w:after="100"/>
    </w:pPr>
  </w:style>
  <w:style w:type="paragraph" w:styleId="TOC2">
    <w:name w:val="toc 2"/>
    <w:basedOn w:val="Normal"/>
    <w:next w:val="Normal"/>
    <w:autoRedefine/>
    <w:uiPriority w:val="39"/>
    <w:unhideWhenUsed/>
    <w:rsid w:val="002B610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rbj@ifm.aau.d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3A074-88B9-4721-A616-D7D32FBE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8285</Words>
  <Characters>50540</Characters>
  <Application>Microsoft Office Word</Application>
  <DocSecurity>0</DocSecurity>
  <Lines>421</Lines>
  <Paragraphs>117</Paragraphs>
  <ScaleCrop>false</ScaleCrop>
  <HeadingPairs>
    <vt:vector size="2" baseType="variant">
      <vt:variant>
        <vt:lpstr>Title</vt:lpstr>
      </vt:variant>
      <vt:variant>
        <vt:i4>1</vt:i4>
      </vt:variant>
    </vt:vector>
  </HeadingPairs>
  <TitlesOfParts>
    <vt:vector size="1" baseType="lpstr">
      <vt:lpstr/>
    </vt:vector>
  </TitlesOfParts>
  <Company>Aalborg University</Company>
  <LinksUpToDate>false</LinksUpToDate>
  <CharactersWithSpaces>58708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Rikke Becker Jacobsen</dc:creator>
  <cp:lastModifiedBy>Rikke Becker Jacobsen</cp:lastModifiedBy>
  <cp:revision>4</cp:revision>
  <dcterms:created xsi:type="dcterms:W3CDTF">2016-09-23T09:17:00Z</dcterms:created>
  <dcterms:modified xsi:type="dcterms:W3CDTF">2016-09-23T09:19:00Z</dcterms:modified>
</cp:coreProperties>
</file>